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textAlignment w:val="center"/>
        <w:rPr>
          <w:rFonts w:hint="eastAsia" w:hAnsi="黑体" w:eastAsia="黑体"/>
          <w:szCs w:val="32"/>
          <w:lang w:bidi="ar"/>
        </w:rPr>
      </w:pPr>
      <w:r>
        <w:rPr>
          <w:rFonts w:hAnsi="黑体" w:eastAsia="黑体"/>
          <w:szCs w:val="32"/>
          <w:lang w:bidi="ar"/>
        </w:rPr>
        <w:t>附件</w:t>
      </w:r>
    </w:p>
    <w:p>
      <w:pPr>
        <w:widowControl/>
        <w:spacing w:line="600" w:lineRule="exact"/>
        <w:textAlignment w:val="center"/>
        <w:rPr>
          <w:rFonts w:hint="eastAsia" w:hAnsi="黑体" w:eastAsia="黑体"/>
          <w:szCs w:val="32"/>
          <w:lang w:bidi="ar"/>
        </w:rPr>
      </w:pPr>
    </w:p>
    <w:p>
      <w:pPr>
        <w:pStyle w:val="2"/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bidi="ar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  <w:lang w:bidi="ar"/>
        </w:rPr>
        <w:t>宜春市城镇餐厨垃圾产生单位信息台帐</w:t>
      </w:r>
    </w:p>
    <w:bookmarkEnd w:id="0"/>
    <w:p>
      <w:pPr>
        <w:pStyle w:val="2"/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bidi="ar"/>
        </w:rPr>
      </w:pPr>
    </w:p>
    <w:p>
      <w:pPr>
        <w:pStyle w:val="2"/>
        <w:spacing w:line="600" w:lineRule="exact"/>
        <w:rPr>
          <w:rFonts w:hint="eastAsia" w:ascii="仿宋_GB2312" w:eastAsia="仿宋_GB2312"/>
          <w:sz w:val="28"/>
          <w:szCs w:val="28"/>
          <w:lang w:bidi="ar"/>
        </w:rPr>
      </w:pPr>
      <w:r>
        <w:rPr>
          <w:rFonts w:hint="eastAsia" w:ascii="仿宋_GB2312" w:hAnsi="仿宋" w:eastAsia="仿宋_GB2312" w:cs="Times New Roman"/>
          <w:sz w:val="28"/>
          <w:szCs w:val="28"/>
          <w:lang w:bidi="ar"/>
        </w:rPr>
        <w:t>填表单位：</w:t>
      </w:r>
    </w:p>
    <w:tbl>
      <w:tblPr>
        <w:tblStyle w:val="4"/>
        <w:tblW w:w="878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"/>
        <w:gridCol w:w="1370"/>
        <w:gridCol w:w="1199"/>
        <w:gridCol w:w="1199"/>
        <w:gridCol w:w="1712"/>
        <w:gridCol w:w="1541"/>
        <w:gridCol w:w="9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bidi="ar"/>
              </w:rPr>
              <w:t>餐饮店名称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bidi="ar"/>
              </w:rPr>
              <w:t>具体地址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bidi="ar"/>
              </w:rPr>
              <w:t>所属街道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bidi="ar"/>
              </w:rPr>
              <w:t>餐厨垃圾排放量（公斤）</w:t>
            </w:r>
            <w:r>
              <w:rPr>
                <w:rFonts w:hint="eastAsia" w:ascii="黑体" w:eastAsia="黑体"/>
                <w:sz w:val="24"/>
                <w:szCs w:val="24"/>
                <w:lang w:bidi="ar"/>
              </w:rPr>
              <w:t>/</w:t>
            </w:r>
            <w:r>
              <w:rPr>
                <w:rFonts w:hint="eastAsia" w:ascii="黑体" w:hAnsi="宋体" w:eastAsia="黑体"/>
                <w:sz w:val="24"/>
                <w:szCs w:val="24"/>
                <w:lang w:bidi="ar"/>
              </w:rPr>
              <w:t>日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bidi="ar"/>
              </w:rPr>
              <w:t>餐厨垃圾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bidi="ar"/>
              </w:rPr>
              <w:t>去向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  <w:lang w:bidi="ar"/>
              </w:rPr>
              <w:t>总计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30"/>
        <w:rPr>
          <w:rFonts w:hint="eastAsia"/>
          <w:szCs w:val="32"/>
          <w:lang w:bidi="ar"/>
        </w:rPr>
      </w:pPr>
    </w:p>
    <w:p>
      <w:pPr>
        <w:spacing w:line="600" w:lineRule="exact"/>
        <w:ind w:firstLine="630"/>
        <w:rPr>
          <w:rFonts w:hint="eastAsia"/>
        </w:rPr>
      </w:pPr>
    </w:p>
    <w:p/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41F0B"/>
    <w:rsid w:val="18741F0B"/>
    <w:rsid w:val="7D5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Calibri" w:hAnsi="Courier New" w:eastAsia="宋体" w:cs="Courier New"/>
      <w:color w:val="000000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2019-01-03T07:32:00Z</dcterms:created>
  <dc:creator>️</dc:creator>
  <cp:lastModifiedBy>️</cp:lastModifiedBy>
  <dcterms:modified xsi:type="dcterms:W3CDTF">2019-01-03T07:33:09Z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