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Cs w:val="32"/>
        </w:rPr>
      </w:pPr>
      <w:r>
        <w:rPr>
          <w:rFonts w:hAnsi="黑体" w:eastAsia="黑体"/>
          <w:szCs w:val="32"/>
        </w:rPr>
        <w:t>附件</w:t>
      </w:r>
      <w:r>
        <w:rPr>
          <w:rFonts w:eastAsia="黑体"/>
          <w:szCs w:val="32"/>
        </w:rPr>
        <w:t>2</w:t>
      </w:r>
    </w:p>
    <w:p>
      <w:pPr>
        <w:adjustRightInd w:val="0"/>
        <w:spacing w:line="600" w:lineRule="exact"/>
        <w:jc w:val="center"/>
        <w:rPr>
          <w:rFonts w:hint="eastAsia" w:ascii="方正小标宋简体" w:eastAsia="方正小标宋简体"/>
          <w:sz w:val="44"/>
          <w:szCs w:val="44"/>
        </w:rPr>
      </w:pPr>
    </w:p>
    <w:p>
      <w:pPr>
        <w:adjustRightIn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宜春市2021年生活垃圾分类和减量工作</w:t>
      </w:r>
    </w:p>
    <w:p>
      <w:pPr>
        <w:adjustRightIn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考 评 办 法</w:t>
      </w:r>
    </w:p>
    <w:p>
      <w:pPr>
        <w:adjustRightInd w:val="0"/>
        <w:spacing w:line="600" w:lineRule="exact"/>
        <w:ind w:firstLine="640" w:firstLineChars="200"/>
      </w:pPr>
    </w:p>
    <w:p>
      <w:pPr>
        <w:overflowPunct w:val="0"/>
        <w:adjustRightInd w:val="0"/>
        <w:spacing w:line="600" w:lineRule="exact"/>
        <w:ind w:firstLine="640" w:firstLineChars="200"/>
        <w:rPr>
          <w:color w:val="000000"/>
          <w:szCs w:val="22"/>
        </w:rPr>
      </w:pPr>
      <w:r>
        <w:rPr>
          <w:rFonts w:hAnsi="仿宋_GB2312"/>
          <w:color w:val="000000"/>
          <w:szCs w:val="22"/>
        </w:rPr>
        <w:t>为建立健全我市生活垃圾分类和减量工作监督考核长效机制，全面推进我市生活垃圾分类和减量工作向纵深发展，按照《宜春市生活垃圾分类和减量工作方案》（宜府办发〔</w:t>
      </w:r>
      <w:r>
        <w:rPr>
          <w:color w:val="000000"/>
          <w:szCs w:val="22"/>
        </w:rPr>
        <w:t>2017</w:t>
      </w:r>
      <w:r>
        <w:rPr>
          <w:rFonts w:hAnsi="仿宋_GB2312"/>
          <w:color w:val="000000"/>
          <w:szCs w:val="22"/>
        </w:rPr>
        <w:t>〕</w:t>
      </w:r>
      <w:r>
        <w:rPr>
          <w:color w:val="000000"/>
          <w:szCs w:val="22"/>
        </w:rPr>
        <w:t>82</w:t>
      </w:r>
      <w:r>
        <w:rPr>
          <w:rFonts w:hAnsi="仿宋_GB2312"/>
          <w:color w:val="000000"/>
          <w:szCs w:val="22"/>
        </w:rPr>
        <w:t>号）文件精神，结合</w:t>
      </w:r>
      <w:r>
        <w:rPr>
          <w:color w:val="000000"/>
          <w:szCs w:val="22"/>
        </w:rPr>
        <w:t>2021</w:t>
      </w:r>
      <w:r>
        <w:rPr>
          <w:rFonts w:hAnsi="仿宋_GB2312"/>
          <w:color w:val="000000"/>
          <w:szCs w:val="22"/>
        </w:rPr>
        <w:t>年工作实际，特制定本考评办法。</w:t>
      </w:r>
      <w:r>
        <w:rPr>
          <w:color w:val="000000"/>
          <w:szCs w:val="22"/>
        </w:rPr>
        <w:t xml:space="preserve"> </w:t>
      </w:r>
    </w:p>
    <w:p>
      <w:pPr>
        <w:overflowPunct w:val="0"/>
        <w:adjustRightInd w:val="0"/>
        <w:spacing w:line="600" w:lineRule="exact"/>
        <w:ind w:firstLine="640" w:firstLineChars="200"/>
        <w:rPr>
          <w:rFonts w:eastAsia="黑体"/>
          <w:color w:val="000000"/>
        </w:rPr>
      </w:pPr>
      <w:r>
        <w:rPr>
          <w:rFonts w:eastAsia="黑体"/>
          <w:color w:val="000000"/>
        </w:rPr>
        <w:t>一、考评工作实施主体</w:t>
      </w:r>
    </w:p>
    <w:p>
      <w:pPr>
        <w:overflowPunct w:val="0"/>
        <w:adjustRightInd w:val="0"/>
        <w:spacing w:line="600" w:lineRule="exact"/>
        <w:ind w:firstLine="640" w:firstLineChars="200"/>
        <w:rPr>
          <w:color w:val="000000"/>
          <w:szCs w:val="22"/>
        </w:rPr>
      </w:pPr>
      <w:r>
        <w:rPr>
          <w:color w:val="000000"/>
          <w:szCs w:val="22"/>
        </w:rPr>
        <w:t>考评工作由市综合行政执法局（市城市管理局）组织实施，部分考评内容引入第三方机构评估考核。</w:t>
      </w:r>
    </w:p>
    <w:p>
      <w:pPr>
        <w:overflowPunct w:val="0"/>
        <w:adjustRightInd w:val="0"/>
        <w:spacing w:line="600" w:lineRule="exact"/>
        <w:ind w:firstLine="640" w:firstLineChars="200"/>
        <w:rPr>
          <w:rFonts w:eastAsia="黑体"/>
          <w:color w:val="000000"/>
        </w:rPr>
      </w:pPr>
      <w:r>
        <w:rPr>
          <w:rFonts w:eastAsia="黑体"/>
          <w:color w:val="000000"/>
        </w:rPr>
        <w:t>二、考评对象</w:t>
      </w:r>
    </w:p>
    <w:p>
      <w:pPr>
        <w:overflowPunct w:val="0"/>
        <w:adjustRightInd w:val="0"/>
        <w:spacing w:line="600" w:lineRule="exact"/>
        <w:ind w:firstLine="640" w:firstLineChars="200"/>
        <w:rPr>
          <w:color w:val="000000"/>
          <w:szCs w:val="22"/>
        </w:rPr>
      </w:pPr>
      <w:r>
        <w:rPr>
          <w:color w:val="000000"/>
          <w:szCs w:val="22"/>
        </w:rPr>
        <w:t>考评对象为各县（市、区）政府、宜春经济技术开发区、宜阳新区、明月山温泉风景名胜区管委会（以下简称“三区”管委会）、中心城区各街道（镇）办事处（政府）（秀江街道、化成街道、灵泉街道、凤凰街道、湛郎街道、珠泉街道、下浦街道、新康府街道、湖田镇、袁州区医药园、官园街道、金园街道、温汤镇、洪江镇）、市直成员单位。</w:t>
      </w:r>
    </w:p>
    <w:p>
      <w:pPr>
        <w:overflowPunct w:val="0"/>
        <w:adjustRightInd w:val="0"/>
        <w:spacing w:line="600" w:lineRule="exact"/>
        <w:ind w:firstLine="640" w:firstLineChars="200"/>
        <w:rPr>
          <w:rFonts w:eastAsia="黑体"/>
          <w:color w:val="000000"/>
        </w:rPr>
      </w:pPr>
      <w:r>
        <w:rPr>
          <w:rFonts w:eastAsia="黑体"/>
          <w:color w:val="000000"/>
        </w:rPr>
        <w:t>三、考评工作安排</w:t>
      </w:r>
    </w:p>
    <w:p>
      <w:pPr>
        <w:overflowPunct w:val="0"/>
        <w:adjustRightInd w:val="0"/>
        <w:spacing w:line="600" w:lineRule="exact"/>
        <w:ind w:firstLine="640" w:firstLineChars="200"/>
        <w:rPr>
          <w:color w:val="000000"/>
          <w:szCs w:val="22"/>
        </w:rPr>
      </w:pPr>
      <w:r>
        <w:rPr>
          <w:color w:val="000000"/>
          <w:szCs w:val="22"/>
        </w:rPr>
        <w:t>袁州区政府、“三区”管委会及中心城区各街道（镇）办事处（政府）每月进行一次考评；各县（市）政府及市直成员单位每半年进行一次考评。</w:t>
      </w:r>
    </w:p>
    <w:p>
      <w:pPr>
        <w:overflowPunct w:val="0"/>
        <w:adjustRightInd w:val="0"/>
        <w:spacing w:line="600" w:lineRule="exact"/>
        <w:ind w:firstLine="640" w:firstLineChars="200"/>
        <w:rPr>
          <w:rFonts w:eastAsia="黑体"/>
          <w:color w:val="000000"/>
        </w:rPr>
      </w:pPr>
      <w:r>
        <w:rPr>
          <w:rFonts w:eastAsia="黑体"/>
          <w:color w:val="000000"/>
        </w:rPr>
        <w:t>四、考评内容</w:t>
      </w:r>
    </w:p>
    <w:p>
      <w:pPr>
        <w:overflowPunct w:val="0"/>
        <w:adjustRightInd w:val="0"/>
        <w:spacing w:line="600" w:lineRule="exact"/>
        <w:ind w:firstLine="640" w:firstLineChars="200"/>
        <w:rPr>
          <w:rFonts w:eastAsia="楷体_GB2312"/>
          <w:color w:val="000000"/>
        </w:rPr>
      </w:pPr>
      <w:r>
        <w:rPr>
          <w:rFonts w:eastAsia="楷体_GB2312"/>
          <w:color w:val="000000"/>
        </w:rPr>
        <w:t>（一）袁州区政府、“三区”管委会及中心城区各街道（镇）办事处（政府）</w:t>
      </w:r>
    </w:p>
    <w:p>
      <w:pPr>
        <w:overflowPunct w:val="0"/>
        <w:adjustRightInd w:val="0"/>
        <w:spacing w:line="600" w:lineRule="exact"/>
        <w:ind w:firstLine="640" w:firstLineChars="200"/>
        <w:rPr>
          <w:color w:val="000000"/>
          <w:szCs w:val="22"/>
        </w:rPr>
      </w:pPr>
      <w:r>
        <w:rPr>
          <w:color w:val="000000"/>
          <w:szCs w:val="22"/>
        </w:rPr>
        <w:t>管理体系、条例落实、宣传培训、设施管理、组织领导、分类成效、收运体系、公共区域、源头减量、加（减）分等十个方面。</w:t>
      </w:r>
    </w:p>
    <w:p>
      <w:pPr>
        <w:overflowPunct w:val="0"/>
        <w:adjustRightInd w:val="0"/>
        <w:spacing w:line="600" w:lineRule="exact"/>
        <w:ind w:firstLine="640" w:firstLineChars="200"/>
        <w:rPr>
          <w:rFonts w:eastAsia="楷体_GB2312"/>
          <w:color w:val="000000"/>
        </w:rPr>
      </w:pPr>
      <w:r>
        <w:rPr>
          <w:rFonts w:eastAsia="楷体_GB2312"/>
          <w:color w:val="000000"/>
        </w:rPr>
        <w:t>（二）各县（市）政府</w:t>
      </w:r>
    </w:p>
    <w:p>
      <w:pPr>
        <w:overflowPunct w:val="0"/>
        <w:adjustRightInd w:val="0"/>
        <w:spacing w:line="600" w:lineRule="exact"/>
        <w:ind w:firstLine="640" w:firstLineChars="200"/>
        <w:rPr>
          <w:color w:val="000000"/>
          <w:szCs w:val="22"/>
        </w:rPr>
      </w:pPr>
      <w:r>
        <w:rPr>
          <w:color w:val="000000"/>
          <w:szCs w:val="22"/>
        </w:rPr>
        <w:t>覆盖推广、组织管理、条例落实、宣传培训、片区建设、分类成效、体制建设、终端建设、加（减）分等九个方面。</w:t>
      </w:r>
    </w:p>
    <w:p>
      <w:pPr>
        <w:overflowPunct w:val="0"/>
        <w:adjustRightInd w:val="0"/>
        <w:spacing w:line="600" w:lineRule="exact"/>
        <w:ind w:firstLine="640" w:firstLineChars="200"/>
        <w:rPr>
          <w:rFonts w:eastAsia="楷体_GB2312"/>
          <w:color w:val="000000"/>
        </w:rPr>
      </w:pPr>
      <w:r>
        <w:rPr>
          <w:rFonts w:eastAsia="楷体_GB2312"/>
          <w:color w:val="000000"/>
        </w:rPr>
        <w:t>（三）市直成员单位</w:t>
      </w:r>
    </w:p>
    <w:p>
      <w:pPr>
        <w:overflowPunct w:val="0"/>
        <w:adjustRightInd w:val="0"/>
        <w:spacing w:line="600" w:lineRule="exact"/>
        <w:ind w:firstLine="640" w:firstLineChars="200"/>
        <w:rPr>
          <w:color w:val="000000"/>
          <w:szCs w:val="32"/>
        </w:rPr>
      </w:pPr>
      <w:r>
        <w:rPr>
          <w:color w:val="000000"/>
          <w:szCs w:val="32"/>
        </w:rPr>
        <w:t>基础工作、牵头工作、创新管理三个方面。</w:t>
      </w:r>
    </w:p>
    <w:p>
      <w:pPr>
        <w:overflowPunct w:val="0"/>
        <w:adjustRightInd w:val="0"/>
        <w:spacing w:line="600" w:lineRule="exact"/>
        <w:ind w:firstLine="640" w:firstLineChars="200"/>
        <w:rPr>
          <w:rFonts w:eastAsia="黑体"/>
          <w:color w:val="000000"/>
        </w:rPr>
      </w:pPr>
      <w:r>
        <w:rPr>
          <w:rFonts w:eastAsia="黑体"/>
          <w:color w:val="000000"/>
        </w:rPr>
        <w:t>五、考评方式和方法</w:t>
      </w:r>
    </w:p>
    <w:p>
      <w:pPr>
        <w:overflowPunct w:val="0"/>
        <w:adjustRightInd w:val="0"/>
        <w:spacing w:line="600" w:lineRule="exact"/>
        <w:ind w:firstLine="640" w:firstLineChars="200"/>
        <w:rPr>
          <w:color w:val="000000"/>
          <w:szCs w:val="22"/>
        </w:rPr>
      </w:pPr>
      <w:r>
        <w:rPr>
          <w:color w:val="000000"/>
          <w:szCs w:val="22"/>
        </w:rPr>
        <w:t>采用聘请第三方机构评估考核的方式，对生活垃圾分类和减量工作进行严格考核，考核工作通过现场查看、查阅资料、随机问询、民意测评等方法进行。</w:t>
      </w:r>
    </w:p>
    <w:p>
      <w:pPr>
        <w:overflowPunct w:val="0"/>
        <w:adjustRightInd w:val="0"/>
        <w:spacing w:line="600" w:lineRule="exact"/>
        <w:ind w:firstLine="640" w:firstLineChars="200"/>
        <w:rPr>
          <w:rFonts w:eastAsia="楷体_GB2312"/>
          <w:color w:val="000000"/>
        </w:rPr>
      </w:pPr>
      <w:r>
        <w:rPr>
          <w:rFonts w:eastAsia="楷体_GB2312"/>
          <w:color w:val="000000"/>
          <w:szCs w:val="22"/>
        </w:rPr>
        <w:t>（一）袁州区政府、“三区”管委会及中心城区各街道（镇）办事处（政府）</w:t>
      </w:r>
    </w:p>
    <w:p>
      <w:pPr>
        <w:overflowPunct w:val="0"/>
        <w:adjustRightInd w:val="0"/>
        <w:spacing w:line="600" w:lineRule="exact"/>
        <w:ind w:firstLine="640" w:firstLineChars="200"/>
        <w:rPr>
          <w:color w:val="000000"/>
          <w:szCs w:val="22"/>
        </w:rPr>
      </w:pPr>
      <w:r>
        <w:rPr>
          <w:color w:val="000000"/>
          <w:szCs w:val="22"/>
        </w:rPr>
        <w:t>1. 中心城区各街道（镇）办事处（政府）。每月由第三方考核进行</w:t>
      </w:r>
      <w:r>
        <w:rPr>
          <w:color w:val="000000"/>
        </w:rPr>
        <w:t>常规</w:t>
      </w:r>
      <w:r>
        <w:rPr>
          <w:color w:val="000000"/>
          <w:szCs w:val="22"/>
        </w:rPr>
        <w:t>动态考评，评分占比为80%；市综合行政执法局（市城市管理局）每月抽样检查，评分占比20%。</w:t>
      </w:r>
    </w:p>
    <w:p>
      <w:pPr>
        <w:overflowPunct w:val="0"/>
        <w:adjustRightInd w:val="0"/>
        <w:spacing w:line="600" w:lineRule="exact"/>
        <w:ind w:firstLine="640" w:firstLineChars="200"/>
        <w:rPr>
          <w:color w:val="000000"/>
          <w:szCs w:val="22"/>
        </w:rPr>
      </w:pPr>
      <w:r>
        <w:rPr>
          <w:color w:val="000000"/>
          <w:szCs w:val="22"/>
        </w:rPr>
        <w:t>2. 袁州区政府、宜春经济技术开发区、宜阳新区、明月山温泉风景名胜区管委会的每月考评得分为所管辖街道（镇）当月的区街共用考核指标评分的平均分。</w:t>
      </w:r>
    </w:p>
    <w:p>
      <w:pPr>
        <w:overflowPunct w:val="0"/>
        <w:adjustRightInd w:val="0"/>
        <w:spacing w:line="600" w:lineRule="exact"/>
        <w:ind w:firstLine="640" w:firstLineChars="200"/>
        <w:rPr>
          <w:rFonts w:eastAsia="楷体_GB2312"/>
          <w:color w:val="000000"/>
          <w:szCs w:val="22"/>
        </w:rPr>
      </w:pPr>
      <w:r>
        <w:rPr>
          <w:rFonts w:eastAsia="楷体_GB2312"/>
          <w:color w:val="000000"/>
          <w:szCs w:val="22"/>
        </w:rPr>
        <w:t>（二）各县（市）政府</w:t>
      </w:r>
    </w:p>
    <w:p>
      <w:pPr>
        <w:overflowPunct w:val="0"/>
        <w:adjustRightInd w:val="0"/>
        <w:spacing w:line="600" w:lineRule="exact"/>
        <w:ind w:firstLine="640" w:firstLineChars="200"/>
        <w:rPr>
          <w:color w:val="000000"/>
          <w:szCs w:val="22"/>
        </w:rPr>
      </w:pPr>
      <w:r>
        <w:rPr>
          <w:rFonts w:hAnsi="仿宋_GB2312"/>
          <w:color w:val="000000"/>
          <w:szCs w:val="22"/>
        </w:rPr>
        <w:t>由市综合行政执法局（市城市管理局）组织，委托第三方考核机构采取资料审核、专项调查、抽样调查和实地核查等方式，针对相关考核指标进行考核，上半年评分占比</w:t>
      </w:r>
      <w:r>
        <w:rPr>
          <w:color w:val="000000"/>
          <w:szCs w:val="22"/>
        </w:rPr>
        <w:t>40%</w:t>
      </w:r>
      <w:r>
        <w:rPr>
          <w:rFonts w:hAnsi="仿宋_GB2312"/>
          <w:color w:val="000000"/>
          <w:szCs w:val="22"/>
        </w:rPr>
        <w:t>，年终评分占比</w:t>
      </w:r>
      <w:r>
        <w:rPr>
          <w:color w:val="000000"/>
          <w:szCs w:val="22"/>
        </w:rPr>
        <w:t>60%</w:t>
      </w:r>
      <w:r>
        <w:rPr>
          <w:rFonts w:hAnsi="仿宋_GB2312"/>
          <w:color w:val="000000"/>
          <w:szCs w:val="22"/>
        </w:rPr>
        <w:t>。</w:t>
      </w:r>
    </w:p>
    <w:p>
      <w:pPr>
        <w:overflowPunct w:val="0"/>
        <w:adjustRightInd w:val="0"/>
        <w:spacing w:line="600" w:lineRule="exact"/>
        <w:ind w:firstLine="640" w:firstLineChars="200"/>
        <w:rPr>
          <w:rFonts w:eastAsia="楷体_GB2312"/>
          <w:color w:val="000000"/>
          <w:szCs w:val="22"/>
        </w:rPr>
      </w:pPr>
      <w:r>
        <w:rPr>
          <w:rFonts w:eastAsia="楷体_GB2312"/>
          <w:color w:val="000000"/>
          <w:szCs w:val="22"/>
        </w:rPr>
        <w:t>（三）市直成员单位</w:t>
      </w:r>
    </w:p>
    <w:p>
      <w:pPr>
        <w:overflowPunct w:val="0"/>
        <w:adjustRightInd w:val="0"/>
        <w:spacing w:line="600" w:lineRule="exact"/>
        <w:ind w:firstLine="640" w:firstLineChars="200"/>
        <w:rPr>
          <w:color w:val="000000"/>
          <w:szCs w:val="22"/>
        </w:rPr>
      </w:pPr>
      <w:r>
        <w:rPr>
          <w:rFonts w:hAnsi="仿宋_GB2312"/>
          <w:color w:val="000000"/>
          <w:szCs w:val="22"/>
        </w:rPr>
        <w:t>由市综合行政执法局（市城市管理局）组织，委托第三方考核机构采取资料审核、专项调查、抽样调查和实地核查等方式，针对相关考核指标及方案（制度）落实情况进行考核，上半年评分占比</w:t>
      </w:r>
      <w:r>
        <w:rPr>
          <w:color w:val="000000"/>
          <w:szCs w:val="22"/>
        </w:rPr>
        <w:t>40%</w:t>
      </w:r>
      <w:r>
        <w:rPr>
          <w:rFonts w:hAnsi="仿宋_GB2312"/>
          <w:color w:val="000000"/>
          <w:szCs w:val="22"/>
        </w:rPr>
        <w:t>，年终评分占比</w:t>
      </w:r>
      <w:r>
        <w:rPr>
          <w:color w:val="000000"/>
          <w:szCs w:val="22"/>
        </w:rPr>
        <w:t>60%</w:t>
      </w:r>
      <w:r>
        <w:rPr>
          <w:rFonts w:hAnsi="仿宋_GB2312"/>
          <w:color w:val="000000"/>
          <w:szCs w:val="22"/>
        </w:rPr>
        <w:t>。</w:t>
      </w:r>
    </w:p>
    <w:p>
      <w:pPr>
        <w:overflowPunct w:val="0"/>
        <w:adjustRightInd w:val="0"/>
        <w:spacing w:line="600" w:lineRule="exact"/>
        <w:ind w:firstLine="640" w:firstLineChars="200"/>
        <w:rPr>
          <w:rFonts w:eastAsia="黑体"/>
          <w:color w:val="000000"/>
        </w:rPr>
      </w:pPr>
      <w:r>
        <w:rPr>
          <w:rFonts w:eastAsia="黑体"/>
          <w:color w:val="000000"/>
        </w:rPr>
        <w:t>六、考评等次评定</w:t>
      </w:r>
    </w:p>
    <w:p>
      <w:pPr>
        <w:overflowPunct w:val="0"/>
        <w:adjustRightInd w:val="0"/>
        <w:spacing w:line="600" w:lineRule="exact"/>
        <w:ind w:firstLine="640" w:firstLineChars="200"/>
        <w:rPr>
          <w:color w:val="000000"/>
          <w:szCs w:val="22"/>
        </w:rPr>
      </w:pPr>
      <w:r>
        <w:rPr>
          <w:color w:val="000000"/>
          <w:szCs w:val="22"/>
        </w:rPr>
        <w:t>1</w:t>
      </w:r>
      <w:r>
        <w:rPr>
          <w:rFonts w:hint="eastAsia"/>
          <w:color w:val="000000"/>
          <w:szCs w:val="22"/>
        </w:rPr>
        <w:t>．</w:t>
      </w:r>
      <w:r>
        <w:rPr>
          <w:rFonts w:hAnsi="仿宋_GB2312"/>
          <w:color w:val="000000"/>
          <w:szCs w:val="22"/>
        </w:rPr>
        <w:t>袁州区政府、</w:t>
      </w:r>
      <w:r>
        <w:rPr>
          <w:color w:val="000000"/>
          <w:szCs w:val="22"/>
        </w:rPr>
        <w:t>“</w:t>
      </w:r>
      <w:r>
        <w:rPr>
          <w:rFonts w:hAnsi="仿宋_GB2312"/>
          <w:color w:val="000000"/>
          <w:szCs w:val="22"/>
        </w:rPr>
        <w:t>三区</w:t>
      </w:r>
      <w:r>
        <w:rPr>
          <w:color w:val="000000"/>
          <w:szCs w:val="22"/>
        </w:rPr>
        <w:t>”</w:t>
      </w:r>
      <w:r>
        <w:rPr>
          <w:rFonts w:hAnsi="仿宋_GB2312"/>
          <w:color w:val="000000"/>
          <w:szCs w:val="22"/>
        </w:rPr>
        <w:t>管委会及中心城区各街道（镇）办事处（政府）年度综合成绩实行百分制量化考评（具体量化指标见附件</w:t>
      </w:r>
      <w:r>
        <w:rPr>
          <w:color w:val="000000"/>
          <w:szCs w:val="22"/>
        </w:rPr>
        <w:t>1</w:t>
      </w:r>
      <w:r>
        <w:rPr>
          <w:rFonts w:hAnsi="仿宋_GB2312"/>
          <w:color w:val="000000"/>
          <w:szCs w:val="22"/>
        </w:rPr>
        <w:t>），各区月度考评成绩</w:t>
      </w:r>
      <w:r>
        <w:rPr>
          <w:color w:val="000000"/>
          <w:szCs w:val="22"/>
        </w:rPr>
        <w:t>=</w:t>
      </w:r>
      <w:r>
        <w:rPr>
          <w:rFonts w:hAnsi="仿宋_GB2312"/>
          <w:color w:val="000000"/>
          <w:szCs w:val="22"/>
        </w:rPr>
        <w:t>每月街道（镇）考评平均成绩</w:t>
      </w:r>
      <w:r>
        <w:rPr>
          <w:color w:val="000000"/>
          <w:szCs w:val="22"/>
        </w:rPr>
        <w:t>×80%+</w:t>
      </w:r>
      <w:r>
        <w:rPr>
          <w:rFonts w:hAnsi="仿宋_GB2312"/>
          <w:color w:val="000000"/>
          <w:szCs w:val="22"/>
        </w:rPr>
        <w:t>区月度考评成绩，各区年度综合考评成绩</w:t>
      </w:r>
      <w:r>
        <w:rPr>
          <w:color w:val="000000"/>
          <w:szCs w:val="22"/>
        </w:rPr>
        <w:t>=</w:t>
      </w:r>
      <w:r>
        <w:rPr>
          <w:rFonts w:hAnsi="仿宋_GB2312"/>
          <w:color w:val="000000"/>
          <w:szCs w:val="22"/>
        </w:rPr>
        <w:t>每月考评平均成绩</w:t>
      </w:r>
      <w:r>
        <w:rPr>
          <w:color w:val="000000"/>
          <w:szCs w:val="22"/>
        </w:rPr>
        <w:t>×85%+</w:t>
      </w:r>
      <w:r>
        <w:rPr>
          <w:rFonts w:hAnsi="仿宋_GB2312"/>
          <w:color w:val="000000"/>
          <w:szCs w:val="22"/>
        </w:rPr>
        <w:t>年终考评成绩</w:t>
      </w:r>
      <w:r>
        <w:rPr>
          <w:color w:val="000000"/>
          <w:szCs w:val="22"/>
        </w:rPr>
        <w:t>+</w:t>
      </w:r>
      <w:r>
        <w:rPr>
          <w:rFonts w:hAnsi="仿宋_GB2312"/>
          <w:color w:val="000000"/>
          <w:szCs w:val="22"/>
        </w:rPr>
        <w:t>加减分，各街道（镇）年度综合考评成绩</w:t>
      </w:r>
      <w:r>
        <w:rPr>
          <w:color w:val="000000"/>
          <w:szCs w:val="22"/>
        </w:rPr>
        <w:t>=</w:t>
      </w:r>
      <w:r>
        <w:rPr>
          <w:rFonts w:hAnsi="仿宋_GB2312"/>
          <w:color w:val="000000"/>
          <w:szCs w:val="22"/>
        </w:rPr>
        <w:t>每月考评平均成绩。年度考评成绩</w:t>
      </w:r>
      <w:r>
        <w:rPr>
          <w:color w:val="000000"/>
          <w:szCs w:val="22"/>
        </w:rPr>
        <w:t>90</w:t>
      </w:r>
      <w:r>
        <w:rPr>
          <w:rFonts w:hAnsi="仿宋_GB2312"/>
          <w:color w:val="000000"/>
          <w:szCs w:val="22"/>
        </w:rPr>
        <w:t>分及以上为优秀，</w:t>
      </w:r>
      <w:r>
        <w:rPr>
          <w:color w:val="000000"/>
          <w:szCs w:val="22"/>
        </w:rPr>
        <w:t>80—90</w:t>
      </w:r>
      <w:r>
        <w:rPr>
          <w:rFonts w:hAnsi="仿宋_GB2312"/>
          <w:color w:val="000000"/>
          <w:szCs w:val="22"/>
        </w:rPr>
        <w:t>分（含</w:t>
      </w:r>
      <w:r>
        <w:rPr>
          <w:color w:val="000000"/>
          <w:szCs w:val="22"/>
        </w:rPr>
        <w:t>80</w:t>
      </w:r>
      <w:r>
        <w:rPr>
          <w:rFonts w:hAnsi="仿宋_GB2312"/>
          <w:color w:val="000000"/>
          <w:szCs w:val="22"/>
        </w:rPr>
        <w:t>分）以上为良好，</w:t>
      </w:r>
      <w:r>
        <w:rPr>
          <w:color w:val="000000"/>
          <w:szCs w:val="22"/>
        </w:rPr>
        <w:t>70—80</w:t>
      </w:r>
      <w:r>
        <w:rPr>
          <w:rFonts w:hAnsi="仿宋_GB2312"/>
          <w:color w:val="000000"/>
          <w:szCs w:val="22"/>
        </w:rPr>
        <w:t>分（含</w:t>
      </w:r>
      <w:r>
        <w:rPr>
          <w:color w:val="000000"/>
          <w:szCs w:val="22"/>
        </w:rPr>
        <w:t>70</w:t>
      </w:r>
      <w:r>
        <w:rPr>
          <w:rFonts w:hAnsi="仿宋_GB2312"/>
          <w:color w:val="000000"/>
          <w:szCs w:val="22"/>
        </w:rPr>
        <w:t>分）以上为达标，</w:t>
      </w:r>
      <w:r>
        <w:rPr>
          <w:color w:val="000000"/>
          <w:szCs w:val="22"/>
        </w:rPr>
        <w:t>70</w:t>
      </w:r>
      <w:r>
        <w:rPr>
          <w:rFonts w:hAnsi="仿宋_GB2312"/>
          <w:color w:val="000000"/>
          <w:szCs w:val="22"/>
        </w:rPr>
        <w:t>分以下为不达标。</w:t>
      </w:r>
    </w:p>
    <w:p>
      <w:pPr>
        <w:overflowPunct w:val="0"/>
        <w:adjustRightInd w:val="0"/>
        <w:spacing w:line="600" w:lineRule="exact"/>
        <w:ind w:firstLine="640" w:firstLineChars="200"/>
        <w:rPr>
          <w:color w:val="000000"/>
          <w:szCs w:val="22"/>
        </w:rPr>
      </w:pPr>
      <w:r>
        <w:rPr>
          <w:color w:val="000000"/>
          <w:szCs w:val="22"/>
        </w:rPr>
        <w:t>2</w:t>
      </w:r>
      <w:r>
        <w:rPr>
          <w:rFonts w:hint="eastAsia"/>
          <w:color w:val="000000"/>
          <w:szCs w:val="22"/>
        </w:rPr>
        <w:t>．</w:t>
      </w:r>
      <w:r>
        <w:rPr>
          <w:rFonts w:hAnsi="仿宋_GB2312"/>
          <w:color w:val="000000"/>
          <w:szCs w:val="22"/>
        </w:rPr>
        <w:t>各县（市）政府实行百分制量化考评（具体量化指标见附件</w:t>
      </w:r>
      <w:r>
        <w:rPr>
          <w:color w:val="000000"/>
          <w:szCs w:val="22"/>
        </w:rPr>
        <w:t>2</w:t>
      </w:r>
      <w:r>
        <w:rPr>
          <w:rFonts w:hAnsi="仿宋_GB2312"/>
          <w:color w:val="000000"/>
          <w:szCs w:val="22"/>
        </w:rPr>
        <w:t>），年度综合成绩</w:t>
      </w:r>
      <w:r>
        <w:rPr>
          <w:color w:val="000000"/>
          <w:szCs w:val="22"/>
        </w:rPr>
        <w:t>=</w:t>
      </w:r>
      <w:r>
        <w:rPr>
          <w:rFonts w:hAnsi="仿宋_GB2312"/>
          <w:color w:val="000000"/>
          <w:szCs w:val="22"/>
        </w:rPr>
        <w:t>上半年考评成绩</w:t>
      </w:r>
      <w:r>
        <w:rPr>
          <w:color w:val="000000"/>
          <w:szCs w:val="22"/>
        </w:rPr>
        <w:t>×40%+</w:t>
      </w:r>
      <w:r>
        <w:rPr>
          <w:rFonts w:hAnsi="仿宋_GB2312"/>
          <w:color w:val="000000"/>
          <w:szCs w:val="22"/>
        </w:rPr>
        <w:t>年终考评成绩</w:t>
      </w:r>
      <w:r>
        <w:rPr>
          <w:color w:val="000000"/>
          <w:szCs w:val="22"/>
        </w:rPr>
        <w:t>×60%</w:t>
      </w:r>
      <w:r>
        <w:rPr>
          <w:rFonts w:hAnsi="仿宋_GB2312"/>
          <w:color w:val="000000"/>
          <w:szCs w:val="22"/>
        </w:rPr>
        <w:t>。年度考评综合成绩</w:t>
      </w:r>
      <w:r>
        <w:rPr>
          <w:color w:val="000000"/>
          <w:szCs w:val="22"/>
        </w:rPr>
        <w:t>90</w:t>
      </w:r>
      <w:r>
        <w:rPr>
          <w:rFonts w:hAnsi="仿宋_GB2312"/>
          <w:color w:val="000000"/>
          <w:szCs w:val="22"/>
        </w:rPr>
        <w:t>分及以上为优秀，</w:t>
      </w:r>
      <w:r>
        <w:rPr>
          <w:color w:val="000000"/>
          <w:szCs w:val="22"/>
        </w:rPr>
        <w:t>80—90</w:t>
      </w:r>
      <w:r>
        <w:rPr>
          <w:rFonts w:hAnsi="仿宋_GB2312"/>
          <w:color w:val="000000"/>
          <w:szCs w:val="22"/>
        </w:rPr>
        <w:t>分（含</w:t>
      </w:r>
      <w:r>
        <w:rPr>
          <w:color w:val="000000"/>
          <w:szCs w:val="22"/>
        </w:rPr>
        <w:t>80</w:t>
      </w:r>
      <w:r>
        <w:rPr>
          <w:rFonts w:hAnsi="仿宋_GB2312"/>
          <w:color w:val="000000"/>
          <w:szCs w:val="22"/>
        </w:rPr>
        <w:t>分）以上为良好，</w:t>
      </w:r>
      <w:r>
        <w:rPr>
          <w:color w:val="000000"/>
          <w:szCs w:val="22"/>
        </w:rPr>
        <w:t>70—80</w:t>
      </w:r>
      <w:r>
        <w:rPr>
          <w:rFonts w:hAnsi="仿宋_GB2312"/>
          <w:color w:val="000000"/>
          <w:szCs w:val="22"/>
        </w:rPr>
        <w:t>分（含</w:t>
      </w:r>
      <w:r>
        <w:rPr>
          <w:color w:val="000000"/>
          <w:szCs w:val="22"/>
        </w:rPr>
        <w:t>70</w:t>
      </w:r>
      <w:r>
        <w:rPr>
          <w:rFonts w:hAnsi="仿宋_GB2312"/>
          <w:color w:val="000000"/>
          <w:szCs w:val="22"/>
        </w:rPr>
        <w:t>分）以上为达标，</w:t>
      </w:r>
      <w:r>
        <w:rPr>
          <w:color w:val="000000"/>
          <w:szCs w:val="22"/>
        </w:rPr>
        <w:t>70</w:t>
      </w:r>
      <w:r>
        <w:rPr>
          <w:rFonts w:hAnsi="仿宋_GB2312"/>
          <w:color w:val="000000"/>
          <w:szCs w:val="22"/>
        </w:rPr>
        <w:t>分以下为不达标。</w:t>
      </w:r>
    </w:p>
    <w:p>
      <w:pPr>
        <w:overflowPunct w:val="0"/>
        <w:adjustRightInd w:val="0"/>
        <w:spacing w:line="600" w:lineRule="exact"/>
        <w:ind w:firstLine="640" w:firstLineChars="200"/>
        <w:rPr>
          <w:color w:val="000000"/>
          <w:szCs w:val="22"/>
        </w:rPr>
      </w:pPr>
      <w:r>
        <w:rPr>
          <w:color w:val="000000"/>
          <w:szCs w:val="22"/>
        </w:rPr>
        <w:t>3</w:t>
      </w:r>
      <w:r>
        <w:rPr>
          <w:rFonts w:hint="eastAsia"/>
          <w:color w:val="000000"/>
          <w:szCs w:val="22"/>
        </w:rPr>
        <w:t>．</w:t>
      </w:r>
      <w:r>
        <w:rPr>
          <w:rFonts w:hAnsi="仿宋_GB2312"/>
          <w:color w:val="000000"/>
          <w:szCs w:val="22"/>
        </w:rPr>
        <w:t>市直成员单位总分</w:t>
      </w:r>
      <w:r>
        <w:rPr>
          <w:color w:val="000000"/>
          <w:szCs w:val="22"/>
        </w:rPr>
        <w:t>30</w:t>
      </w:r>
      <w:r>
        <w:rPr>
          <w:rFonts w:hAnsi="仿宋_GB2312"/>
          <w:color w:val="000000"/>
          <w:szCs w:val="22"/>
        </w:rPr>
        <w:t>分（具体量化指标见附件</w:t>
      </w:r>
      <w:r>
        <w:rPr>
          <w:color w:val="000000"/>
          <w:szCs w:val="22"/>
        </w:rPr>
        <w:t>3</w:t>
      </w:r>
      <w:r>
        <w:rPr>
          <w:rFonts w:hAnsi="仿宋_GB2312"/>
          <w:color w:val="000000"/>
          <w:szCs w:val="22"/>
        </w:rPr>
        <w:t>），年度综合考评成绩</w:t>
      </w:r>
      <w:r>
        <w:rPr>
          <w:color w:val="000000"/>
          <w:szCs w:val="22"/>
        </w:rPr>
        <w:t>=</w:t>
      </w:r>
      <w:r>
        <w:rPr>
          <w:rFonts w:hAnsi="仿宋_GB2312"/>
          <w:color w:val="000000"/>
          <w:szCs w:val="22"/>
        </w:rPr>
        <w:t>上半年考评成绩</w:t>
      </w:r>
      <w:r>
        <w:rPr>
          <w:color w:val="000000"/>
          <w:szCs w:val="22"/>
        </w:rPr>
        <w:t>×40%+</w:t>
      </w:r>
      <w:r>
        <w:rPr>
          <w:rFonts w:hAnsi="仿宋_GB2312"/>
          <w:color w:val="000000"/>
          <w:szCs w:val="22"/>
        </w:rPr>
        <w:t>年终考评成绩</w:t>
      </w:r>
      <w:r>
        <w:rPr>
          <w:color w:val="000000"/>
          <w:szCs w:val="22"/>
        </w:rPr>
        <w:t>×60%</w:t>
      </w:r>
      <w:r>
        <w:rPr>
          <w:rFonts w:hAnsi="仿宋_GB2312"/>
          <w:color w:val="000000"/>
          <w:szCs w:val="22"/>
        </w:rPr>
        <w:t>，年度综合考评成绩</w:t>
      </w:r>
      <w:r>
        <w:rPr>
          <w:color w:val="000000"/>
          <w:szCs w:val="22"/>
        </w:rPr>
        <w:t>27</w:t>
      </w:r>
      <w:r>
        <w:rPr>
          <w:rFonts w:hAnsi="仿宋_GB2312"/>
          <w:color w:val="000000"/>
          <w:szCs w:val="22"/>
        </w:rPr>
        <w:t>分及以上为优秀，</w:t>
      </w:r>
      <w:r>
        <w:rPr>
          <w:color w:val="000000"/>
          <w:szCs w:val="22"/>
        </w:rPr>
        <w:t>24—27</w:t>
      </w:r>
      <w:r>
        <w:rPr>
          <w:rFonts w:hAnsi="仿宋_GB2312"/>
          <w:color w:val="000000"/>
          <w:szCs w:val="22"/>
        </w:rPr>
        <w:t>分（含</w:t>
      </w:r>
      <w:r>
        <w:rPr>
          <w:color w:val="000000"/>
          <w:szCs w:val="22"/>
        </w:rPr>
        <w:t>24</w:t>
      </w:r>
      <w:r>
        <w:rPr>
          <w:rFonts w:hAnsi="仿宋_GB2312"/>
          <w:color w:val="000000"/>
          <w:szCs w:val="22"/>
        </w:rPr>
        <w:t>分）以上为良好，</w:t>
      </w:r>
      <w:r>
        <w:rPr>
          <w:color w:val="000000"/>
          <w:szCs w:val="22"/>
        </w:rPr>
        <w:t>21—24</w:t>
      </w:r>
      <w:r>
        <w:rPr>
          <w:rFonts w:hAnsi="仿宋_GB2312"/>
          <w:color w:val="000000"/>
          <w:szCs w:val="22"/>
        </w:rPr>
        <w:t>分（含</w:t>
      </w:r>
      <w:r>
        <w:rPr>
          <w:color w:val="000000"/>
          <w:szCs w:val="22"/>
        </w:rPr>
        <w:t>21</w:t>
      </w:r>
      <w:r>
        <w:rPr>
          <w:rFonts w:hAnsi="仿宋_GB2312"/>
          <w:color w:val="000000"/>
          <w:szCs w:val="22"/>
        </w:rPr>
        <w:t>分）以上为达标，</w:t>
      </w:r>
      <w:r>
        <w:rPr>
          <w:color w:val="000000"/>
          <w:szCs w:val="22"/>
        </w:rPr>
        <w:t>21</w:t>
      </w:r>
      <w:r>
        <w:rPr>
          <w:rFonts w:hAnsi="仿宋_GB2312"/>
          <w:color w:val="000000"/>
          <w:szCs w:val="22"/>
        </w:rPr>
        <w:t>分以下为不达标。</w:t>
      </w:r>
    </w:p>
    <w:p>
      <w:pPr>
        <w:overflowPunct w:val="0"/>
        <w:adjustRightInd w:val="0"/>
        <w:spacing w:line="600" w:lineRule="exact"/>
        <w:ind w:firstLine="640" w:firstLineChars="200"/>
        <w:rPr>
          <w:rFonts w:eastAsia="黑体"/>
          <w:color w:val="000000"/>
        </w:rPr>
      </w:pPr>
      <w:r>
        <w:rPr>
          <w:rFonts w:eastAsia="黑体"/>
          <w:color w:val="000000"/>
        </w:rPr>
        <w:t>七、考评成绩综合运用</w:t>
      </w:r>
    </w:p>
    <w:p>
      <w:pPr>
        <w:overflowPunct w:val="0"/>
        <w:adjustRightInd w:val="0"/>
        <w:spacing w:line="600" w:lineRule="exact"/>
        <w:ind w:firstLine="640" w:firstLineChars="200"/>
        <w:rPr>
          <w:color w:val="000000"/>
          <w:szCs w:val="22"/>
        </w:rPr>
      </w:pPr>
      <w:r>
        <w:rPr>
          <w:rFonts w:hAnsi="仿宋_GB2312"/>
          <w:color w:val="000000"/>
          <w:szCs w:val="22"/>
        </w:rPr>
        <w:t>市综合行政执法局（市城市管理局）将各考评对象的全年综合考评成绩上报市委、市政府。</w:t>
      </w:r>
    </w:p>
    <w:p>
      <w:pPr>
        <w:overflowPunct w:val="0"/>
        <w:adjustRightInd w:val="0"/>
        <w:spacing w:line="600" w:lineRule="exact"/>
        <w:ind w:firstLine="640" w:firstLineChars="200"/>
        <w:rPr>
          <w:color w:val="000000"/>
          <w:szCs w:val="22"/>
        </w:rPr>
      </w:pPr>
      <w:r>
        <w:rPr>
          <w:color w:val="000000"/>
          <w:szCs w:val="22"/>
        </w:rPr>
        <w:t>1</w:t>
      </w:r>
      <w:r>
        <w:rPr>
          <w:rFonts w:hint="eastAsia"/>
          <w:color w:val="000000"/>
          <w:szCs w:val="22"/>
        </w:rPr>
        <w:t>．</w:t>
      </w:r>
      <w:r>
        <w:rPr>
          <w:rFonts w:hAnsi="仿宋_GB2312"/>
          <w:color w:val="000000"/>
          <w:szCs w:val="22"/>
        </w:rPr>
        <w:t>各县（市、区）政府、</w:t>
      </w:r>
      <w:r>
        <w:rPr>
          <w:color w:val="000000"/>
          <w:szCs w:val="22"/>
        </w:rPr>
        <w:t>“</w:t>
      </w:r>
      <w:r>
        <w:rPr>
          <w:rFonts w:hAnsi="仿宋_GB2312"/>
          <w:color w:val="000000"/>
          <w:szCs w:val="22"/>
        </w:rPr>
        <w:t>三区</w:t>
      </w:r>
      <w:r>
        <w:rPr>
          <w:color w:val="000000"/>
          <w:szCs w:val="22"/>
        </w:rPr>
        <w:t>”</w:t>
      </w:r>
      <w:r>
        <w:rPr>
          <w:rFonts w:hAnsi="仿宋_GB2312"/>
          <w:color w:val="000000"/>
          <w:szCs w:val="22"/>
        </w:rPr>
        <w:t>管委会的</w:t>
      </w:r>
      <w:r>
        <w:rPr>
          <w:rFonts w:hAnsi="仿宋_GB2312"/>
          <w:color w:val="000000"/>
        </w:rPr>
        <w:t>全年综合</w:t>
      </w:r>
      <w:r>
        <w:rPr>
          <w:rFonts w:hAnsi="仿宋_GB2312"/>
          <w:color w:val="000000"/>
          <w:szCs w:val="22"/>
        </w:rPr>
        <w:t>考评成绩纳入科学发展评价考核</w:t>
      </w:r>
      <w:r>
        <w:rPr>
          <w:rFonts w:hAnsi="仿宋_GB2312"/>
          <w:color w:val="000000"/>
        </w:rPr>
        <w:t>体系</w:t>
      </w:r>
      <w:r>
        <w:rPr>
          <w:rFonts w:hAnsi="仿宋_GB2312"/>
          <w:color w:val="000000"/>
          <w:szCs w:val="22"/>
        </w:rPr>
        <w:t>。</w:t>
      </w:r>
    </w:p>
    <w:p>
      <w:pPr>
        <w:overflowPunct w:val="0"/>
        <w:adjustRightInd w:val="0"/>
        <w:spacing w:line="600" w:lineRule="exact"/>
        <w:ind w:firstLine="640" w:firstLineChars="200"/>
        <w:rPr>
          <w:color w:val="000000"/>
          <w:szCs w:val="22"/>
        </w:rPr>
      </w:pPr>
      <w:r>
        <w:rPr>
          <w:color w:val="000000"/>
          <w:szCs w:val="22"/>
        </w:rPr>
        <w:t>2</w:t>
      </w:r>
      <w:r>
        <w:rPr>
          <w:rFonts w:hint="eastAsia"/>
          <w:color w:val="000000"/>
          <w:szCs w:val="22"/>
        </w:rPr>
        <w:t>．</w:t>
      </w:r>
      <w:r>
        <w:rPr>
          <w:rFonts w:hAnsi="仿宋_GB2312"/>
          <w:color w:val="000000"/>
          <w:szCs w:val="22"/>
        </w:rPr>
        <w:t>市直成员单位的</w:t>
      </w:r>
      <w:r>
        <w:rPr>
          <w:rFonts w:hAnsi="仿宋_GB2312"/>
          <w:color w:val="000000"/>
        </w:rPr>
        <w:t>全年综合</w:t>
      </w:r>
      <w:r>
        <w:rPr>
          <w:rFonts w:hAnsi="仿宋_GB2312"/>
          <w:color w:val="000000"/>
          <w:szCs w:val="22"/>
        </w:rPr>
        <w:t>考评成绩纳入综治工作（平安建设）差异化考核评价扣分项目（分值</w:t>
      </w:r>
      <w:r>
        <w:rPr>
          <w:color w:val="000000"/>
          <w:szCs w:val="22"/>
        </w:rPr>
        <w:t>3</w:t>
      </w:r>
      <w:r>
        <w:rPr>
          <w:rFonts w:hAnsi="仿宋_GB2312"/>
          <w:color w:val="000000"/>
          <w:szCs w:val="22"/>
        </w:rPr>
        <w:t>分）</w:t>
      </w:r>
      <w:r>
        <w:rPr>
          <w:rFonts w:hAnsi="仿宋_GB2312"/>
          <w:color w:val="000000"/>
        </w:rPr>
        <w:t>，同时纳入</w:t>
      </w:r>
      <w:r>
        <w:rPr>
          <w:rFonts w:hAnsi="仿宋_GB2312"/>
          <w:color w:val="000000"/>
          <w:szCs w:val="22"/>
        </w:rPr>
        <w:t>公共机构节能考核</w:t>
      </w:r>
      <w:r>
        <w:rPr>
          <w:rFonts w:hAnsi="仿宋_GB2312"/>
          <w:color w:val="000000"/>
        </w:rPr>
        <w:t>评价体系</w:t>
      </w:r>
      <w:r>
        <w:rPr>
          <w:rFonts w:hAnsi="仿宋_GB2312"/>
          <w:color w:val="000000"/>
          <w:szCs w:val="22"/>
        </w:rPr>
        <w:t>、绩效评价考核体系、文明单位创建考核体系。</w:t>
      </w:r>
    </w:p>
    <w:p>
      <w:pPr>
        <w:overflowPunct w:val="0"/>
        <w:adjustRightInd w:val="0"/>
        <w:spacing w:line="600" w:lineRule="exact"/>
        <w:ind w:firstLine="640" w:firstLineChars="200"/>
        <w:rPr>
          <w:color w:val="000000"/>
          <w:szCs w:val="22"/>
        </w:rPr>
      </w:pPr>
      <w:r>
        <w:rPr>
          <w:color w:val="000000"/>
          <w:szCs w:val="22"/>
        </w:rPr>
        <w:t>3</w:t>
      </w:r>
      <w:r>
        <w:rPr>
          <w:rFonts w:hint="eastAsia"/>
          <w:color w:val="000000"/>
          <w:szCs w:val="22"/>
        </w:rPr>
        <w:t>．</w:t>
      </w:r>
      <w:r>
        <w:rPr>
          <w:rFonts w:hAnsi="仿宋_GB2312"/>
          <w:color w:val="000000"/>
          <w:szCs w:val="22"/>
        </w:rPr>
        <w:t>根据</w:t>
      </w:r>
      <w:r>
        <w:rPr>
          <w:rFonts w:hAnsi="仿宋_GB2312"/>
          <w:color w:val="000000"/>
        </w:rPr>
        <w:t>全年综合</w:t>
      </w:r>
      <w:r>
        <w:rPr>
          <w:rFonts w:hAnsi="仿宋_GB2312"/>
          <w:color w:val="000000"/>
          <w:szCs w:val="22"/>
        </w:rPr>
        <w:t>考评</w:t>
      </w:r>
      <w:r>
        <w:rPr>
          <w:rFonts w:hAnsi="仿宋_GB2312"/>
          <w:color w:val="000000"/>
        </w:rPr>
        <w:t>成绩</w:t>
      </w:r>
      <w:r>
        <w:rPr>
          <w:rFonts w:hAnsi="仿宋_GB2312"/>
          <w:color w:val="000000"/>
          <w:szCs w:val="22"/>
        </w:rPr>
        <w:t>对推进生活垃圾分类和减量工作成绩显著的</w:t>
      </w:r>
      <w:r>
        <w:rPr>
          <w:rFonts w:hAnsi="仿宋_GB2312"/>
          <w:color w:val="000000"/>
        </w:rPr>
        <w:t>区政府（管委会）、街道办事处（镇政府）、社区居委会进行表彰奖励，年度考核区政府（管委会）时设一等奖（奖励</w:t>
      </w:r>
      <w:r>
        <w:rPr>
          <w:color w:val="000000"/>
        </w:rPr>
        <w:t>100</w:t>
      </w:r>
      <w:r>
        <w:rPr>
          <w:rFonts w:hAnsi="仿宋_GB2312"/>
          <w:color w:val="000000"/>
        </w:rPr>
        <w:t>万元）</w:t>
      </w:r>
      <w:r>
        <w:rPr>
          <w:color w:val="000000"/>
        </w:rPr>
        <w:t>1</w:t>
      </w:r>
      <w:r>
        <w:rPr>
          <w:rFonts w:hAnsi="仿宋_GB2312"/>
          <w:color w:val="000000"/>
        </w:rPr>
        <w:t>名、二等奖（奖励</w:t>
      </w:r>
      <w:r>
        <w:rPr>
          <w:color w:val="000000"/>
        </w:rPr>
        <w:t>80</w:t>
      </w:r>
      <w:r>
        <w:rPr>
          <w:rFonts w:hAnsi="仿宋_GB2312"/>
          <w:color w:val="000000"/>
        </w:rPr>
        <w:t>万元）</w:t>
      </w:r>
      <w:r>
        <w:rPr>
          <w:color w:val="000000"/>
        </w:rPr>
        <w:t>1</w:t>
      </w:r>
      <w:r>
        <w:rPr>
          <w:rFonts w:hAnsi="仿宋_GB2312"/>
          <w:color w:val="000000"/>
        </w:rPr>
        <w:t>名；年度考核街道办事处（镇政府）时设一等奖（奖励</w:t>
      </w:r>
      <w:r>
        <w:rPr>
          <w:color w:val="000000"/>
        </w:rPr>
        <w:t>30</w:t>
      </w:r>
      <w:r>
        <w:rPr>
          <w:rFonts w:hAnsi="仿宋_GB2312"/>
          <w:color w:val="000000"/>
        </w:rPr>
        <w:t>万元）</w:t>
      </w:r>
      <w:r>
        <w:rPr>
          <w:color w:val="000000"/>
        </w:rPr>
        <w:t>1</w:t>
      </w:r>
      <w:r>
        <w:rPr>
          <w:rFonts w:hAnsi="仿宋_GB2312"/>
          <w:color w:val="000000"/>
        </w:rPr>
        <w:t>名，二等奖（奖励</w:t>
      </w:r>
      <w:r>
        <w:rPr>
          <w:color w:val="000000"/>
        </w:rPr>
        <w:t>20</w:t>
      </w:r>
      <w:r>
        <w:rPr>
          <w:rFonts w:hAnsi="仿宋_GB2312"/>
          <w:color w:val="000000"/>
        </w:rPr>
        <w:t>万元）</w:t>
      </w:r>
      <w:r>
        <w:rPr>
          <w:color w:val="000000"/>
        </w:rPr>
        <w:t>2</w:t>
      </w:r>
      <w:r>
        <w:rPr>
          <w:rFonts w:hAnsi="仿宋_GB2312"/>
          <w:color w:val="000000"/>
        </w:rPr>
        <w:t>名，三等奖（奖励</w:t>
      </w:r>
      <w:r>
        <w:rPr>
          <w:color w:val="000000"/>
        </w:rPr>
        <w:t>10</w:t>
      </w:r>
      <w:r>
        <w:rPr>
          <w:rFonts w:hAnsi="仿宋_GB2312"/>
          <w:color w:val="000000"/>
        </w:rPr>
        <w:t>万元）</w:t>
      </w:r>
      <w:r>
        <w:rPr>
          <w:color w:val="000000"/>
        </w:rPr>
        <w:t>3</w:t>
      </w:r>
      <w:r>
        <w:rPr>
          <w:rFonts w:hAnsi="仿宋_GB2312"/>
          <w:color w:val="000000"/>
        </w:rPr>
        <w:t>名；年度考核社区居委会时设一等奖（奖励</w:t>
      </w:r>
      <w:r>
        <w:rPr>
          <w:color w:val="000000"/>
        </w:rPr>
        <w:t>10</w:t>
      </w:r>
      <w:r>
        <w:rPr>
          <w:rFonts w:hAnsi="仿宋_GB2312"/>
          <w:color w:val="000000"/>
        </w:rPr>
        <w:t>万元）</w:t>
      </w:r>
      <w:r>
        <w:rPr>
          <w:color w:val="000000"/>
        </w:rPr>
        <w:t>2</w:t>
      </w:r>
      <w:r>
        <w:rPr>
          <w:rFonts w:hAnsi="仿宋_GB2312"/>
          <w:color w:val="000000"/>
        </w:rPr>
        <w:t>名，二等奖（奖励</w:t>
      </w:r>
      <w:r>
        <w:rPr>
          <w:color w:val="000000"/>
        </w:rPr>
        <w:t>8</w:t>
      </w:r>
      <w:r>
        <w:rPr>
          <w:rFonts w:hAnsi="仿宋_GB2312"/>
          <w:color w:val="000000"/>
        </w:rPr>
        <w:t>万元）</w:t>
      </w:r>
      <w:r>
        <w:rPr>
          <w:color w:val="000000"/>
        </w:rPr>
        <w:t>6</w:t>
      </w:r>
      <w:r>
        <w:rPr>
          <w:rFonts w:hAnsi="仿宋_GB2312"/>
          <w:color w:val="000000"/>
        </w:rPr>
        <w:t>名，三</w:t>
      </w:r>
      <w:r>
        <w:rPr>
          <w:rFonts w:hAnsi="仿宋_GB2312"/>
          <w:color w:val="000000"/>
          <w:szCs w:val="22"/>
        </w:rPr>
        <w:t>等奖（奖励</w:t>
      </w:r>
      <w:r>
        <w:rPr>
          <w:color w:val="000000"/>
          <w:szCs w:val="22"/>
        </w:rPr>
        <w:t>6</w:t>
      </w:r>
      <w:r>
        <w:rPr>
          <w:rFonts w:hAnsi="仿宋_GB2312"/>
          <w:color w:val="000000"/>
          <w:szCs w:val="22"/>
        </w:rPr>
        <w:t>万元）</w:t>
      </w:r>
      <w:r>
        <w:rPr>
          <w:color w:val="000000"/>
          <w:szCs w:val="22"/>
        </w:rPr>
        <w:t>12</w:t>
      </w:r>
      <w:r>
        <w:rPr>
          <w:rFonts w:hAnsi="仿宋_GB2312"/>
          <w:color w:val="000000"/>
          <w:szCs w:val="22"/>
        </w:rPr>
        <w:t>名。</w:t>
      </w:r>
    </w:p>
    <w:p/>
    <w:p/>
    <w:p/>
    <w:p/>
    <w:p/>
    <w:p>
      <w:pPr>
        <w:rPr>
          <w:rFonts w:eastAsia="黑体"/>
          <w:spacing w:val="-4"/>
          <w:szCs w:val="32"/>
        </w:rPr>
      </w:pPr>
      <w:r>
        <w:rPr>
          <w:rFonts w:ascii="仿宋_GB2312" w:hAnsi="仿宋_GB2312" w:cs="仿宋_GB2312"/>
          <w:spacing w:val="-4"/>
          <w:szCs w:val="32"/>
        </w:rPr>
        <w:br w:type="page"/>
      </w:r>
      <w:r>
        <w:rPr>
          <w:rFonts w:hAnsi="黑体" w:eastAsia="黑体"/>
          <w:spacing w:val="-4"/>
          <w:szCs w:val="32"/>
        </w:rPr>
        <w:t>附件</w:t>
      </w:r>
      <w:r>
        <w:rPr>
          <w:rFonts w:eastAsia="黑体"/>
          <w:spacing w:val="-4"/>
          <w:szCs w:val="32"/>
        </w:rPr>
        <w:t>2-1</w:t>
      </w:r>
    </w:p>
    <w:p>
      <w:pPr>
        <w:adjustRightInd w:val="0"/>
        <w:spacing w:line="600" w:lineRule="exact"/>
        <w:jc w:val="center"/>
        <w:rPr>
          <w:rFonts w:ascii="方正小标宋简体" w:eastAsia="方正小标宋简体" w:cs="黑体"/>
          <w:sz w:val="42"/>
          <w:szCs w:val="42"/>
        </w:rPr>
      </w:pPr>
      <w:r>
        <w:rPr>
          <w:rFonts w:hint="eastAsia" w:ascii="方正小标宋简体" w:eastAsia="方正小标宋简体" w:cs="方正小标宋简体"/>
          <w:sz w:val="42"/>
          <w:szCs w:val="42"/>
        </w:rPr>
        <w:t>2021年生活垃圾分类和减量工作考评评分细则</w:t>
      </w:r>
    </w:p>
    <w:p>
      <w:pPr>
        <w:adjustRightInd w:val="0"/>
        <w:spacing w:line="360" w:lineRule="exact"/>
        <w:jc w:val="center"/>
        <w:rPr>
          <w:rFonts w:eastAsia="方正小标宋简体"/>
          <w:sz w:val="40"/>
          <w:szCs w:val="40"/>
        </w:rPr>
      </w:pPr>
    </w:p>
    <w:p>
      <w:pPr>
        <w:spacing w:line="400" w:lineRule="exact"/>
        <w:ind w:left="14" w:hanging="14" w:hangingChars="5"/>
        <w:rPr>
          <w:rFonts w:hint="eastAsia" w:cs="仿宋_GB2312"/>
          <w:kern w:val="0"/>
          <w:sz w:val="28"/>
          <w:szCs w:val="28"/>
        </w:rPr>
      </w:pPr>
      <w:r>
        <w:rPr>
          <w:rFonts w:hint="eastAsia" w:cs="仿宋_GB2312"/>
          <w:kern w:val="0"/>
          <w:sz w:val="28"/>
          <w:szCs w:val="28"/>
        </w:rPr>
        <w:t>考评对象：袁州区、宜春经济技术开发区、宜阳新区、明月山温泉风景名胜区、中心城区各街道（镇）</w:t>
      </w:r>
    </w:p>
    <w:p>
      <w:pPr>
        <w:spacing w:line="240" w:lineRule="exact"/>
      </w:pP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966"/>
        <w:gridCol w:w="998"/>
        <w:gridCol w:w="68"/>
        <w:gridCol w:w="537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555" w:type="dxa"/>
            <w:noWrap/>
            <w:vAlign w:val="center"/>
          </w:tcPr>
          <w:p>
            <w:pPr>
              <w:adjustRightInd w:val="0"/>
              <w:snapToGrid w:val="0"/>
              <w:spacing w:line="320" w:lineRule="exact"/>
              <w:jc w:val="center"/>
              <w:rPr>
                <w:rFonts w:ascii="黑体" w:hAnsi="黑体" w:eastAsia="黑体"/>
                <w:sz w:val="24"/>
                <w:szCs w:val="24"/>
              </w:rPr>
            </w:pPr>
            <w:r>
              <w:rPr>
                <w:rFonts w:ascii="黑体" w:hAnsi="黑体" w:eastAsia="黑体"/>
                <w:sz w:val="24"/>
                <w:szCs w:val="24"/>
              </w:rPr>
              <w:t>序号</w:t>
            </w:r>
          </w:p>
        </w:tc>
        <w:tc>
          <w:tcPr>
            <w:tcW w:w="966" w:type="dxa"/>
            <w:noWrap/>
            <w:vAlign w:val="center"/>
          </w:tcPr>
          <w:p>
            <w:pPr>
              <w:adjustRightInd w:val="0"/>
              <w:snapToGrid w:val="0"/>
              <w:spacing w:line="320" w:lineRule="exact"/>
              <w:jc w:val="center"/>
              <w:rPr>
                <w:rFonts w:ascii="黑体" w:hAnsi="黑体" w:eastAsia="黑体"/>
                <w:sz w:val="24"/>
                <w:szCs w:val="24"/>
              </w:rPr>
            </w:pPr>
            <w:r>
              <w:rPr>
                <w:rFonts w:ascii="黑体" w:hAnsi="黑体" w:eastAsia="黑体"/>
                <w:sz w:val="24"/>
                <w:szCs w:val="24"/>
              </w:rPr>
              <w:t>项目</w:t>
            </w:r>
          </w:p>
          <w:p>
            <w:pPr>
              <w:adjustRightInd w:val="0"/>
              <w:snapToGrid w:val="0"/>
              <w:spacing w:line="320" w:lineRule="exact"/>
              <w:jc w:val="center"/>
              <w:rPr>
                <w:rFonts w:ascii="黑体" w:hAnsi="黑体" w:eastAsia="黑体"/>
                <w:sz w:val="24"/>
                <w:szCs w:val="24"/>
              </w:rPr>
            </w:pPr>
            <w:r>
              <w:rPr>
                <w:rFonts w:ascii="黑体" w:hAnsi="黑体" w:eastAsia="黑体"/>
                <w:sz w:val="24"/>
                <w:szCs w:val="24"/>
              </w:rPr>
              <w:t>及分值</w:t>
            </w:r>
          </w:p>
        </w:tc>
        <w:tc>
          <w:tcPr>
            <w:tcW w:w="1066" w:type="dxa"/>
            <w:gridSpan w:val="2"/>
            <w:noWrap/>
            <w:vAlign w:val="center"/>
          </w:tcPr>
          <w:p>
            <w:pPr>
              <w:adjustRightInd w:val="0"/>
              <w:snapToGrid w:val="0"/>
              <w:spacing w:line="320" w:lineRule="exact"/>
              <w:jc w:val="center"/>
              <w:rPr>
                <w:rFonts w:hint="eastAsia" w:ascii="黑体" w:hAnsi="黑体" w:eastAsia="黑体"/>
                <w:sz w:val="24"/>
                <w:szCs w:val="24"/>
              </w:rPr>
            </w:pPr>
            <w:r>
              <w:rPr>
                <w:rFonts w:ascii="黑体" w:hAnsi="黑体" w:eastAsia="黑体"/>
                <w:sz w:val="24"/>
                <w:szCs w:val="24"/>
              </w:rPr>
              <w:t>考评</w:t>
            </w:r>
          </w:p>
          <w:p>
            <w:pPr>
              <w:adjustRightInd w:val="0"/>
              <w:snapToGrid w:val="0"/>
              <w:spacing w:line="320" w:lineRule="exact"/>
              <w:jc w:val="center"/>
              <w:rPr>
                <w:rFonts w:ascii="黑体" w:hAnsi="黑体" w:eastAsia="黑体"/>
                <w:sz w:val="24"/>
                <w:szCs w:val="24"/>
              </w:rPr>
            </w:pPr>
            <w:r>
              <w:rPr>
                <w:rFonts w:ascii="黑体" w:hAnsi="黑体" w:eastAsia="黑体"/>
                <w:sz w:val="24"/>
                <w:szCs w:val="24"/>
              </w:rPr>
              <w:t>内容</w:t>
            </w:r>
          </w:p>
        </w:tc>
        <w:tc>
          <w:tcPr>
            <w:tcW w:w="5374" w:type="dxa"/>
            <w:noWrap/>
            <w:vAlign w:val="center"/>
          </w:tcPr>
          <w:p>
            <w:pPr>
              <w:adjustRightInd w:val="0"/>
              <w:snapToGrid w:val="0"/>
              <w:spacing w:line="320" w:lineRule="exact"/>
              <w:jc w:val="center"/>
              <w:rPr>
                <w:rFonts w:ascii="黑体" w:hAnsi="黑体" w:eastAsia="黑体"/>
                <w:sz w:val="24"/>
                <w:szCs w:val="24"/>
              </w:rPr>
            </w:pPr>
            <w:r>
              <w:rPr>
                <w:rFonts w:ascii="黑体" w:hAnsi="黑体" w:eastAsia="黑体"/>
                <w:sz w:val="24"/>
                <w:szCs w:val="24"/>
              </w:rPr>
              <w:t>评分标准</w:t>
            </w:r>
          </w:p>
        </w:tc>
        <w:tc>
          <w:tcPr>
            <w:tcW w:w="851" w:type="dxa"/>
            <w:noWrap/>
            <w:vAlign w:val="center"/>
          </w:tcPr>
          <w:p>
            <w:pPr>
              <w:adjustRightInd w:val="0"/>
              <w:snapToGrid w:val="0"/>
              <w:spacing w:line="320" w:lineRule="exact"/>
              <w:jc w:val="center"/>
              <w:rPr>
                <w:rFonts w:ascii="黑体" w:hAnsi="黑体" w:eastAsia="黑体"/>
                <w:sz w:val="24"/>
                <w:szCs w:val="24"/>
              </w:rPr>
            </w:pPr>
            <w:r>
              <w:rPr>
                <w:rFonts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55" w:type="dxa"/>
            <w:noWrap/>
            <w:vAlign w:val="center"/>
          </w:tcPr>
          <w:p>
            <w:pPr>
              <w:adjustRightInd w:val="0"/>
              <w:snapToGrid w:val="0"/>
              <w:spacing w:line="320" w:lineRule="exact"/>
              <w:jc w:val="center"/>
              <w:rPr>
                <w:rFonts w:ascii="黑体" w:hAnsi="黑体" w:eastAsia="黑体"/>
                <w:sz w:val="24"/>
                <w:szCs w:val="24"/>
              </w:rPr>
            </w:pPr>
            <w:r>
              <w:rPr>
                <w:rFonts w:ascii="黑体" w:hAnsi="黑体" w:eastAsia="黑体"/>
                <w:sz w:val="24"/>
                <w:szCs w:val="24"/>
              </w:rPr>
              <w:t>一</w:t>
            </w:r>
          </w:p>
        </w:tc>
        <w:tc>
          <w:tcPr>
            <w:tcW w:w="8257" w:type="dxa"/>
            <w:gridSpan w:val="5"/>
            <w:noWrap/>
            <w:vAlign w:val="center"/>
          </w:tcPr>
          <w:p>
            <w:pPr>
              <w:adjustRightInd w:val="0"/>
              <w:snapToGrid w:val="0"/>
              <w:spacing w:line="320" w:lineRule="exact"/>
              <w:rPr>
                <w:rFonts w:ascii="黑体" w:hAnsi="黑体" w:eastAsia="黑体"/>
                <w:spacing w:val="-4"/>
                <w:sz w:val="24"/>
                <w:szCs w:val="24"/>
              </w:rPr>
            </w:pPr>
            <w:r>
              <w:rPr>
                <w:rFonts w:ascii="黑体" w:hAnsi="黑体" w:eastAsia="黑体"/>
                <w:sz w:val="24"/>
                <w:szCs w:val="24"/>
              </w:rPr>
              <w:t>每月考评（100分）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55" w:type="dxa"/>
            <w:vMerge w:val="restart"/>
            <w:noWrap/>
            <w:vAlign w:val="center"/>
          </w:tcPr>
          <w:p>
            <w:pPr>
              <w:adjustRightInd w:val="0"/>
              <w:snapToGrid w:val="0"/>
              <w:spacing w:line="320" w:lineRule="exact"/>
              <w:jc w:val="center"/>
              <w:rPr>
                <w:sz w:val="24"/>
                <w:szCs w:val="24"/>
              </w:rPr>
            </w:pPr>
            <w:r>
              <w:rPr>
                <w:sz w:val="24"/>
                <w:szCs w:val="24"/>
              </w:rPr>
              <w:t>1</w:t>
            </w:r>
          </w:p>
        </w:tc>
        <w:tc>
          <w:tcPr>
            <w:tcW w:w="966" w:type="dxa"/>
            <w:vMerge w:val="restart"/>
            <w:noWrap/>
            <w:vAlign w:val="center"/>
          </w:tcPr>
          <w:p>
            <w:pPr>
              <w:adjustRightInd w:val="0"/>
              <w:snapToGrid w:val="0"/>
              <w:spacing w:line="320" w:lineRule="exact"/>
              <w:jc w:val="center"/>
              <w:rPr>
                <w:sz w:val="24"/>
                <w:szCs w:val="24"/>
              </w:rPr>
            </w:pPr>
            <w:r>
              <w:rPr>
                <w:sz w:val="24"/>
                <w:szCs w:val="24"/>
              </w:rPr>
              <w:t>宣传</w:t>
            </w:r>
          </w:p>
          <w:p>
            <w:pPr>
              <w:adjustRightInd w:val="0"/>
              <w:snapToGrid w:val="0"/>
              <w:spacing w:line="320" w:lineRule="exact"/>
              <w:jc w:val="center"/>
              <w:rPr>
                <w:sz w:val="24"/>
                <w:szCs w:val="24"/>
              </w:rPr>
            </w:pPr>
            <w:r>
              <w:rPr>
                <w:sz w:val="24"/>
                <w:szCs w:val="24"/>
              </w:rPr>
              <w:t>培训</w:t>
            </w:r>
          </w:p>
          <w:p>
            <w:pPr>
              <w:adjustRightInd w:val="0"/>
              <w:snapToGrid w:val="0"/>
              <w:spacing w:line="320" w:lineRule="exact"/>
              <w:jc w:val="center"/>
              <w:rPr>
                <w:sz w:val="24"/>
                <w:szCs w:val="24"/>
              </w:rPr>
            </w:pPr>
            <w:r>
              <w:rPr>
                <w:sz w:val="24"/>
                <w:szCs w:val="24"/>
              </w:rPr>
              <w:t>(16分)</w:t>
            </w:r>
          </w:p>
        </w:tc>
        <w:tc>
          <w:tcPr>
            <w:tcW w:w="1066" w:type="dxa"/>
            <w:gridSpan w:val="2"/>
            <w:noWrap/>
            <w:vAlign w:val="center"/>
          </w:tcPr>
          <w:p>
            <w:pPr>
              <w:adjustRightInd w:val="0"/>
              <w:snapToGrid w:val="0"/>
              <w:spacing w:line="320" w:lineRule="exact"/>
              <w:jc w:val="center"/>
              <w:rPr>
                <w:sz w:val="24"/>
                <w:szCs w:val="24"/>
              </w:rPr>
            </w:pPr>
            <w:r>
              <w:rPr>
                <w:sz w:val="24"/>
                <w:szCs w:val="24"/>
              </w:rPr>
              <w:t>宣传氛围（2分）</w:t>
            </w:r>
          </w:p>
        </w:tc>
        <w:tc>
          <w:tcPr>
            <w:tcW w:w="5374" w:type="dxa"/>
            <w:noWrap/>
            <w:vAlign w:val="center"/>
          </w:tcPr>
          <w:p>
            <w:pPr>
              <w:adjustRightInd w:val="0"/>
              <w:snapToGrid w:val="0"/>
              <w:spacing w:line="320" w:lineRule="exact"/>
              <w:rPr>
                <w:strike/>
                <w:sz w:val="24"/>
                <w:szCs w:val="24"/>
              </w:rPr>
            </w:pPr>
            <w:r>
              <w:rPr>
                <w:sz w:val="24"/>
                <w:szCs w:val="24"/>
              </w:rPr>
              <w:t>在公共区域（如主次干道、公园等公共场所）开展生活垃圾分类公益广告和分类常识宣传，营造全民参与生活垃圾分类和减量工作的浓厚氛围（2分）。</w:t>
            </w:r>
          </w:p>
        </w:tc>
        <w:tc>
          <w:tcPr>
            <w:tcW w:w="851" w:type="dxa"/>
            <w:vMerge w:val="restart"/>
            <w:noWrap/>
            <w:vAlign w:val="center"/>
          </w:tcPr>
          <w:p>
            <w:pPr>
              <w:adjustRightInd w:val="0"/>
              <w:snapToGrid w:val="0"/>
              <w:spacing w:line="320" w:lineRule="exact"/>
              <w:jc w:val="center"/>
              <w:rPr>
                <w:rFonts w:hint="eastAsia"/>
                <w:spacing w:val="-4"/>
                <w:sz w:val="24"/>
                <w:szCs w:val="24"/>
              </w:rPr>
            </w:pPr>
            <w:r>
              <w:rPr>
                <w:spacing w:val="-4"/>
                <w:sz w:val="24"/>
                <w:szCs w:val="24"/>
              </w:rPr>
              <w:t>区街</w:t>
            </w:r>
          </w:p>
          <w:p>
            <w:pPr>
              <w:adjustRightInd w:val="0"/>
              <w:snapToGrid w:val="0"/>
              <w:spacing w:line="320" w:lineRule="exact"/>
              <w:jc w:val="center"/>
              <w:rPr>
                <w:rFonts w:hint="eastAsia"/>
                <w:spacing w:val="-4"/>
                <w:sz w:val="24"/>
                <w:szCs w:val="24"/>
              </w:rPr>
            </w:pPr>
            <w:r>
              <w:rPr>
                <w:spacing w:val="-4"/>
                <w:sz w:val="24"/>
                <w:szCs w:val="24"/>
              </w:rPr>
              <w:t>共用</w:t>
            </w:r>
          </w:p>
          <w:p>
            <w:pPr>
              <w:adjustRightInd w:val="0"/>
              <w:snapToGrid w:val="0"/>
              <w:spacing w:line="32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555" w:type="dxa"/>
            <w:vMerge w:val="continue"/>
            <w:noWrap/>
            <w:vAlign w:val="center"/>
          </w:tcPr>
          <w:p>
            <w:pPr>
              <w:adjustRightInd w:val="0"/>
              <w:snapToGrid w:val="0"/>
              <w:spacing w:line="320" w:lineRule="exact"/>
              <w:jc w:val="center"/>
              <w:rPr>
                <w:sz w:val="24"/>
                <w:szCs w:val="24"/>
              </w:rPr>
            </w:pPr>
          </w:p>
        </w:tc>
        <w:tc>
          <w:tcPr>
            <w:tcW w:w="966" w:type="dxa"/>
            <w:vMerge w:val="continue"/>
            <w:noWrap/>
            <w:vAlign w:val="center"/>
          </w:tcPr>
          <w:p>
            <w:pPr>
              <w:adjustRightInd w:val="0"/>
              <w:snapToGrid w:val="0"/>
              <w:spacing w:line="320" w:lineRule="exact"/>
              <w:jc w:val="center"/>
              <w:rPr>
                <w:sz w:val="24"/>
                <w:szCs w:val="24"/>
              </w:rPr>
            </w:pPr>
          </w:p>
        </w:tc>
        <w:tc>
          <w:tcPr>
            <w:tcW w:w="1066" w:type="dxa"/>
            <w:gridSpan w:val="2"/>
            <w:noWrap/>
            <w:vAlign w:val="center"/>
          </w:tcPr>
          <w:p>
            <w:pPr>
              <w:adjustRightInd w:val="0"/>
              <w:snapToGrid w:val="0"/>
              <w:spacing w:line="320" w:lineRule="exact"/>
              <w:jc w:val="center"/>
              <w:rPr>
                <w:sz w:val="24"/>
                <w:szCs w:val="24"/>
              </w:rPr>
            </w:pPr>
            <w:r>
              <w:rPr>
                <w:sz w:val="24"/>
                <w:szCs w:val="24"/>
              </w:rPr>
              <w:t>宣传活动（4分）</w:t>
            </w:r>
          </w:p>
        </w:tc>
        <w:tc>
          <w:tcPr>
            <w:tcW w:w="5374" w:type="dxa"/>
            <w:noWrap/>
            <w:vAlign w:val="center"/>
          </w:tcPr>
          <w:p>
            <w:pPr>
              <w:adjustRightInd w:val="0"/>
              <w:snapToGrid w:val="0"/>
              <w:spacing w:line="320" w:lineRule="exact"/>
              <w:rPr>
                <w:sz w:val="24"/>
                <w:szCs w:val="24"/>
              </w:rPr>
            </w:pPr>
            <w:r>
              <w:rPr>
                <w:sz w:val="24"/>
                <w:szCs w:val="24"/>
              </w:rPr>
              <w:t>1.开展各类生活垃圾分类和减量工作主题宣传活动，每个社区每2个月至少举办一次活动（2分）；</w:t>
            </w:r>
          </w:p>
          <w:p>
            <w:pPr>
              <w:adjustRightInd w:val="0"/>
              <w:snapToGrid w:val="0"/>
              <w:spacing w:line="320" w:lineRule="exact"/>
              <w:rPr>
                <w:sz w:val="24"/>
                <w:szCs w:val="24"/>
              </w:rPr>
            </w:pPr>
            <w:r>
              <w:rPr>
                <w:sz w:val="24"/>
                <w:szCs w:val="24"/>
              </w:rPr>
              <w:t>2.利用自媒体、新媒体、传统媒体等宣传载体进行生活垃圾分类和减量宣传工作至少4次，每次扣0.5分（2分）。</w:t>
            </w:r>
          </w:p>
          <w:p>
            <w:pPr>
              <w:adjustRightInd w:val="0"/>
              <w:snapToGrid w:val="0"/>
              <w:spacing w:line="320" w:lineRule="exact"/>
              <w:rPr>
                <w:sz w:val="24"/>
                <w:szCs w:val="24"/>
              </w:rPr>
            </w:pPr>
            <w:r>
              <w:rPr>
                <w:sz w:val="24"/>
                <w:szCs w:val="24"/>
              </w:rPr>
              <w:t>以当月向市垃圾分类管理中心报送信息为佐证，每月底提供汇总表，当月得分计入当月考核成绩。</w:t>
            </w:r>
          </w:p>
        </w:tc>
        <w:tc>
          <w:tcPr>
            <w:tcW w:w="851" w:type="dxa"/>
            <w:vMerge w:val="continue"/>
            <w:noWrap/>
            <w:vAlign w:val="center"/>
          </w:tcPr>
          <w:p>
            <w:pPr>
              <w:adjustRightInd w:val="0"/>
              <w:snapToGrid w:val="0"/>
              <w:spacing w:line="320" w:lineRule="exact"/>
              <w:rPr>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555" w:type="dxa"/>
            <w:vMerge w:val="continue"/>
            <w:noWrap/>
            <w:vAlign w:val="center"/>
          </w:tcPr>
          <w:p>
            <w:pPr>
              <w:adjustRightInd w:val="0"/>
              <w:snapToGrid w:val="0"/>
              <w:spacing w:line="320" w:lineRule="exact"/>
              <w:jc w:val="center"/>
              <w:rPr>
                <w:sz w:val="24"/>
                <w:szCs w:val="24"/>
              </w:rPr>
            </w:pPr>
          </w:p>
        </w:tc>
        <w:tc>
          <w:tcPr>
            <w:tcW w:w="966" w:type="dxa"/>
            <w:vMerge w:val="continue"/>
            <w:noWrap/>
            <w:vAlign w:val="center"/>
          </w:tcPr>
          <w:p>
            <w:pPr>
              <w:adjustRightInd w:val="0"/>
              <w:snapToGrid w:val="0"/>
              <w:spacing w:line="320" w:lineRule="exact"/>
              <w:jc w:val="center"/>
              <w:rPr>
                <w:sz w:val="24"/>
                <w:szCs w:val="24"/>
              </w:rPr>
            </w:pPr>
          </w:p>
        </w:tc>
        <w:tc>
          <w:tcPr>
            <w:tcW w:w="1066" w:type="dxa"/>
            <w:gridSpan w:val="2"/>
            <w:noWrap/>
            <w:vAlign w:val="center"/>
          </w:tcPr>
          <w:p>
            <w:pPr>
              <w:adjustRightInd w:val="0"/>
              <w:snapToGrid w:val="0"/>
              <w:spacing w:line="320" w:lineRule="exact"/>
              <w:jc w:val="center"/>
              <w:rPr>
                <w:sz w:val="24"/>
                <w:szCs w:val="24"/>
              </w:rPr>
            </w:pPr>
            <w:r>
              <w:rPr>
                <w:sz w:val="24"/>
                <w:szCs w:val="24"/>
              </w:rPr>
              <w:t>入户宣传（4分）</w:t>
            </w:r>
          </w:p>
        </w:tc>
        <w:tc>
          <w:tcPr>
            <w:tcW w:w="5374" w:type="dxa"/>
            <w:noWrap/>
            <w:vAlign w:val="center"/>
          </w:tcPr>
          <w:p>
            <w:pPr>
              <w:adjustRightInd w:val="0"/>
              <w:snapToGrid w:val="0"/>
              <w:spacing w:line="320" w:lineRule="exact"/>
              <w:rPr>
                <w:sz w:val="24"/>
                <w:szCs w:val="24"/>
              </w:rPr>
            </w:pPr>
            <w:r>
              <w:rPr>
                <w:sz w:val="24"/>
                <w:szCs w:val="24"/>
              </w:rPr>
              <w:t>积极开展入户宣传（4分），入户宣传率不低于95%（温汤镇不低于85%），每少一个百分点扣0.2分，扣完为止。</w:t>
            </w:r>
          </w:p>
          <w:p>
            <w:pPr>
              <w:adjustRightInd w:val="0"/>
              <w:snapToGrid w:val="0"/>
              <w:spacing w:line="320" w:lineRule="exact"/>
              <w:rPr>
                <w:sz w:val="24"/>
                <w:szCs w:val="24"/>
              </w:rPr>
            </w:pPr>
            <w:r>
              <w:rPr>
                <w:sz w:val="24"/>
                <w:szCs w:val="24"/>
              </w:rPr>
              <w:t>入户宣传率=入户宣传居民数/被抽查居民总数×100%。（按街道收集亭数量比例抽查居民数）</w:t>
            </w:r>
          </w:p>
        </w:tc>
        <w:tc>
          <w:tcPr>
            <w:tcW w:w="851" w:type="dxa"/>
            <w:vMerge w:val="continue"/>
            <w:noWrap/>
            <w:vAlign w:val="center"/>
          </w:tcPr>
          <w:p>
            <w:pPr>
              <w:adjustRightInd w:val="0"/>
              <w:snapToGrid w:val="0"/>
              <w:spacing w:line="320" w:lineRule="exact"/>
              <w:rPr>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55" w:type="dxa"/>
            <w:vMerge w:val="continue"/>
            <w:noWrap/>
            <w:vAlign w:val="center"/>
          </w:tcPr>
          <w:p>
            <w:pPr>
              <w:adjustRightInd w:val="0"/>
              <w:snapToGrid w:val="0"/>
              <w:spacing w:line="320" w:lineRule="exact"/>
              <w:jc w:val="center"/>
              <w:rPr>
                <w:sz w:val="24"/>
                <w:szCs w:val="24"/>
              </w:rPr>
            </w:pPr>
          </w:p>
        </w:tc>
        <w:tc>
          <w:tcPr>
            <w:tcW w:w="966" w:type="dxa"/>
            <w:vMerge w:val="continue"/>
            <w:noWrap/>
            <w:vAlign w:val="center"/>
          </w:tcPr>
          <w:p>
            <w:pPr>
              <w:adjustRightInd w:val="0"/>
              <w:snapToGrid w:val="0"/>
              <w:spacing w:line="320" w:lineRule="exact"/>
              <w:jc w:val="center"/>
              <w:rPr>
                <w:sz w:val="24"/>
                <w:szCs w:val="24"/>
              </w:rPr>
            </w:pPr>
          </w:p>
        </w:tc>
        <w:tc>
          <w:tcPr>
            <w:tcW w:w="1066" w:type="dxa"/>
            <w:gridSpan w:val="2"/>
            <w:noWrap/>
            <w:vAlign w:val="center"/>
          </w:tcPr>
          <w:p>
            <w:pPr>
              <w:adjustRightInd w:val="0"/>
              <w:snapToGrid w:val="0"/>
              <w:spacing w:line="320" w:lineRule="exact"/>
              <w:jc w:val="center"/>
              <w:rPr>
                <w:sz w:val="24"/>
                <w:szCs w:val="24"/>
              </w:rPr>
            </w:pPr>
            <w:r>
              <w:rPr>
                <w:sz w:val="24"/>
                <w:szCs w:val="24"/>
              </w:rPr>
              <w:t>宣传报道（2分）</w:t>
            </w:r>
          </w:p>
        </w:tc>
        <w:tc>
          <w:tcPr>
            <w:tcW w:w="5374" w:type="dxa"/>
            <w:noWrap/>
            <w:vAlign w:val="center"/>
          </w:tcPr>
          <w:p>
            <w:pPr>
              <w:adjustRightInd w:val="0"/>
              <w:snapToGrid w:val="0"/>
              <w:spacing w:line="320" w:lineRule="exact"/>
              <w:rPr>
                <w:sz w:val="24"/>
                <w:szCs w:val="24"/>
              </w:rPr>
            </w:pPr>
            <w:r>
              <w:rPr>
                <w:sz w:val="24"/>
                <w:szCs w:val="24"/>
              </w:rPr>
              <w:t>生活垃圾分类和减量工作报道在市级以上官方媒体刊播，市级得0.1分，省级得0.3分，国家级得0.5分，满分2分。</w:t>
            </w:r>
          </w:p>
        </w:tc>
        <w:tc>
          <w:tcPr>
            <w:tcW w:w="851" w:type="dxa"/>
            <w:vMerge w:val="continue"/>
            <w:noWrap/>
            <w:vAlign w:val="center"/>
          </w:tcPr>
          <w:p>
            <w:pPr>
              <w:adjustRightInd w:val="0"/>
              <w:snapToGrid w:val="0"/>
              <w:spacing w:line="320" w:lineRule="exact"/>
              <w:rPr>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jc w:val="center"/>
        </w:trPr>
        <w:tc>
          <w:tcPr>
            <w:tcW w:w="555" w:type="dxa"/>
            <w:vMerge w:val="continue"/>
            <w:noWrap/>
            <w:vAlign w:val="center"/>
          </w:tcPr>
          <w:p>
            <w:pPr>
              <w:adjustRightInd w:val="0"/>
              <w:snapToGrid w:val="0"/>
              <w:spacing w:line="320" w:lineRule="exact"/>
              <w:jc w:val="center"/>
              <w:rPr>
                <w:sz w:val="24"/>
                <w:szCs w:val="24"/>
              </w:rPr>
            </w:pPr>
          </w:p>
        </w:tc>
        <w:tc>
          <w:tcPr>
            <w:tcW w:w="966" w:type="dxa"/>
            <w:vMerge w:val="continue"/>
            <w:noWrap/>
            <w:vAlign w:val="center"/>
          </w:tcPr>
          <w:p>
            <w:pPr>
              <w:adjustRightInd w:val="0"/>
              <w:snapToGrid w:val="0"/>
              <w:spacing w:line="320" w:lineRule="exact"/>
              <w:jc w:val="center"/>
              <w:rPr>
                <w:sz w:val="24"/>
                <w:szCs w:val="24"/>
              </w:rPr>
            </w:pPr>
          </w:p>
        </w:tc>
        <w:tc>
          <w:tcPr>
            <w:tcW w:w="1066" w:type="dxa"/>
            <w:gridSpan w:val="2"/>
            <w:noWrap/>
            <w:vAlign w:val="center"/>
          </w:tcPr>
          <w:p>
            <w:pPr>
              <w:adjustRightInd w:val="0"/>
              <w:snapToGrid w:val="0"/>
              <w:spacing w:line="320" w:lineRule="exact"/>
              <w:jc w:val="center"/>
              <w:rPr>
                <w:sz w:val="24"/>
                <w:szCs w:val="24"/>
              </w:rPr>
            </w:pPr>
            <w:r>
              <w:rPr>
                <w:sz w:val="24"/>
                <w:szCs w:val="24"/>
              </w:rPr>
              <w:t>规范宣传（4分）</w:t>
            </w:r>
          </w:p>
        </w:tc>
        <w:tc>
          <w:tcPr>
            <w:tcW w:w="5374" w:type="dxa"/>
            <w:noWrap/>
            <w:vAlign w:val="center"/>
          </w:tcPr>
          <w:p>
            <w:pPr>
              <w:numPr>
                <w:ilvl w:val="0"/>
                <w:numId w:val="1"/>
              </w:numPr>
              <w:adjustRightInd w:val="0"/>
              <w:snapToGrid w:val="0"/>
              <w:spacing w:line="320" w:lineRule="exact"/>
              <w:rPr>
                <w:sz w:val="24"/>
                <w:szCs w:val="24"/>
              </w:rPr>
            </w:pPr>
            <w:r>
              <w:rPr>
                <w:sz w:val="24"/>
                <w:szCs w:val="24"/>
              </w:rPr>
              <w:t>小区（单位）内科学设置一定数量的生活垃圾分类和减量知识宣传栏、宣传牌、宣传标语（2分），未设置扣0.5分；有破损、脏乱、乱张贴等的，每处扣0.2分；</w:t>
            </w:r>
          </w:p>
          <w:p>
            <w:pPr>
              <w:numPr>
                <w:ilvl w:val="0"/>
                <w:numId w:val="1"/>
              </w:numPr>
              <w:adjustRightInd w:val="0"/>
              <w:snapToGrid w:val="0"/>
              <w:spacing w:line="320" w:lineRule="exact"/>
              <w:rPr>
                <w:sz w:val="24"/>
                <w:szCs w:val="24"/>
              </w:rPr>
            </w:pPr>
            <w:r>
              <w:rPr>
                <w:sz w:val="24"/>
                <w:szCs w:val="24"/>
              </w:rPr>
              <w:t>宣传内容须按照《生活垃圾分类标志》规范设置（2分），小区（单位）内每发现1处错误扣0.2分，每个小区（单位）扣分最多不超过0.5分；辖区内的公共区域每发现一处错误扣0.1分；扣完为止。（按收集亭比例扣分）</w:t>
            </w:r>
          </w:p>
        </w:tc>
        <w:tc>
          <w:tcPr>
            <w:tcW w:w="851" w:type="dxa"/>
            <w:vMerge w:val="continue"/>
            <w:noWrap/>
            <w:vAlign w:val="center"/>
          </w:tcPr>
          <w:p>
            <w:pPr>
              <w:adjustRightInd w:val="0"/>
              <w:snapToGrid w:val="0"/>
              <w:spacing w:line="320" w:lineRule="exact"/>
              <w:rPr>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5" w:type="dxa"/>
            <w:vMerge w:val="restart"/>
            <w:noWrap/>
            <w:vAlign w:val="center"/>
          </w:tcPr>
          <w:p>
            <w:pPr>
              <w:adjustRightInd w:val="0"/>
              <w:snapToGrid w:val="0"/>
              <w:spacing w:line="280" w:lineRule="exact"/>
              <w:jc w:val="center"/>
              <w:rPr>
                <w:sz w:val="24"/>
                <w:szCs w:val="24"/>
              </w:rPr>
            </w:pPr>
            <w:r>
              <w:rPr>
                <w:sz w:val="24"/>
                <w:szCs w:val="24"/>
              </w:rPr>
              <w:t>2</w:t>
            </w:r>
          </w:p>
        </w:tc>
        <w:tc>
          <w:tcPr>
            <w:tcW w:w="966" w:type="dxa"/>
            <w:vMerge w:val="restart"/>
            <w:noWrap/>
            <w:vAlign w:val="center"/>
          </w:tcPr>
          <w:p>
            <w:pPr>
              <w:adjustRightInd w:val="0"/>
              <w:snapToGrid w:val="0"/>
              <w:spacing w:line="280" w:lineRule="exact"/>
              <w:jc w:val="center"/>
              <w:rPr>
                <w:sz w:val="24"/>
                <w:szCs w:val="24"/>
              </w:rPr>
            </w:pPr>
            <w:r>
              <w:rPr>
                <w:sz w:val="24"/>
                <w:szCs w:val="24"/>
              </w:rPr>
              <w:t>设施</w:t>
            </w:r>
          </w:p>
          <w:p>
            <w:pPr>
              <w:adjustRightInd w:val="0"/>
              <w:snapToGrid w:val="0"/>
              <w:spacing w:line="280" w:lineRule="exact"/>
              <w:jc w:val="center"/>
              <w:rPr>
                <w:sz w:val="24"/>
                <w:szCs w:val="24"/>
              </w:rPr>
            </w:pPr>
            <w:r>
              <w:rPr>
                <w:sz w:val="24"/>
                <w:szCs w:val="24"/>
              </w:rPr>
              <w:t>管理</w:t>
            </w:r>
          </w:p>
          <w:p>
            <w:pPr>
              <w:adjustRightInd w:val="0"/>
              <w:snapToGrid w:val="0"/>
              <w:spacing w:line="280" w:lineRule="exact"/>
              <w:rPr>
                <w:spacing w:val="-18"/>
                <w:sz w:val="24"/>
                <w:szCs w:val="24"/>
              </w:rPr>
            </w:pPr>
            <w:r>
              <w:rPr>
                <w:rFonts w:hint="eastAsia"/>
                <w:spacing w:val="-18"/>
                <w:sz w:val="24"/>
                <w:szCs w:val="24"/>
              </w:rPr>
              <w:t>（</w:t>
            </w:r>
            <w:r>
              <w:rPr>
                <w:spacing w:val="-18"/>
                <w:sz w:val="24"/>
                <w:szCs w:val="24"/>
              </w:rPr>
              <w:t>15分</w:t>
            </w:r>
            <w:r>
              <w:rPr>
                <w:rFonts w:hint="eastAsia"/>
                <w:spacing w:val="-18"/>
                <w:sz w:val="24"/>
                <w:szCs w:val="24"/>
              </w:rPr>
              <w:t>）</w:t>
            </w:r>
          </w:p>
        </w:tc>
        <w:tc>
          <w:tcPr>
            <w:tcW w:w="1066" w:type="dxa"/>
            <w:gridSpan w:val="2"/>
            <w:noWrap/>
            <w:vAlign w:val="center"/>
          </w:tcPr>
          <w:p>
            <w:pPr>
              <w:adjustRightInd w:val="0"/>
              <w:snapToGrid w:val="0"/>
              <w:spacing w:line="280" w:lineRule="exact"/>
              <w:jc w:val="center"/>
              <w:rPr>
                <w:rFonts w:hint="eastAsia"/>
                <w:sz w:val="24"/>
                <w:szCs w:val="24"/>
              </w:rPr>
            </w:pPr>
            <w:r>
              <w:rPr>
                <w:sz w:val="24"/>
                <w:szCs w:val="24"/>
              </w:rPr>
              <w:t>公示栏（牌）</w:t>
            </w:r>
          </w:p>
          <w:p>
            <w:pPr>
              <w:adjustRightInd w:val="0"/>
              <w:snapToGrid w:val="0"/>
              <w:spacing w:line="280" w:lineRule="exact"/>
              <w:jc w:val="center"/>
              <w:rPr>
                <w:sz w:val="24"/>
                <w:szCs w:val="24"/>
              </w:rPr>
            </w:pPr>
            <w:r>
              <w:rPr>
                <w:sz w:val="24"/>
                <w:szCs w:val="24"/>
              </w:rPr>
              <w:t>设置</w:t>
            </w:r>
          </w:p>
          <w:p>
            <w:pPr>
              <w:adjustRightInd w:val="0"/>
              <w:snapToGrid w:val="0"/>
              <w:spacing w:line="280" w:lineRule="exact"/>
              <w:jc w:val="center"/>
              <w:rPr>
                <w:sz w:val="24"/>
                <w:szCs w:val="24"/>
              </w:rPr>
            </w:pPr>
            <w:r>
              <w:rPr>
                <w:sz w:val="24"/>
                <w:szCs w:val="24"/>
              </w:rPr>
              <w:t>（4分）</w:t>
            </w:r>
          </w:p>
        </w:tc>
        <w:tc>
          <w:tcPr>
            <w:tcW w:w="5374" w:type="dxa"/>
            <w:noWrap/>
            <w:vAlign w:val="center"/>
          </w:tcPr>
          <w:p>
            <w:pPr>
              <w:adjustRightInd w:val="0"/>
              <w:snapToGrid w:val="0"/>
              <w:spacing w:line="280" w:lineRule="exact"/>
              <w:rPr>
                <w:sz w:val="24"/>
                <w:szCs w:val="24"/>
              </w:rPr>
            </w:pPr>
            <w:r>
              <w:rPr>
                <w:sz w:val="24"/>
                <w:szCs w:val="24"/>
              </w:rPr>
              <w:t>小区（单位）科学设置公示栏（牌），内容为分类投放点的布局引导图、社区负责人员名单及责任分工、投诉电话、曝光栏等（4分），未设置的扣1分/小区，设置不规范的扣0.5分/小区；有破损的、脏乱、乱张贴等的每处扣0.2分；有设置无内容的，每处扣0.2分，每个小区（单位）扣分不超过1分。</w:t>
            </w:r>
          </w:p>
        </w:tc>
        <w:tc>
          <w:tcPr>
            <w:tcW w:w="851" w:type="dxa"/>
            <w:noWrap/>
            <w:vAlign w:val="center"/>
          </w:tcPr>
          <w:p>
            <w:pPr>
              <w:adjustRightInd w:val="0"/>
              <w:snapToGrid w:val="0"/>
              <w:spacing w:line="280" w:lineRule="exact"/>
              <w:jc w:val="center"/>
              <w:rPr>
                <w:rFonts w:hint="eastAsia"/>
                <w:spacing w:val="-4"/>
                <w:sz w:val="24"/>
                <w:szCs w:val="24"/>
              </w:rPr>
            </w:pPr>
            <w:r>
              <w:rPr>
                <w:spacing w:val="-4"/>
                <w:sz w:val="24"/>
                <w:szCs w:val="24"/>
              </w:rPr>
              <w:t>区街</w:t>
            </w:r>
          </w:p>
          <w:p>
            <w:pPr>
              <w:adjustRightInd w:val="0"/>
              <w:snapToGrid w:val="0"/>
              <w:spacing w:line="280" w:lineRule="exact"/>
              <w:jc w:val="center"/>
              <w:rPr>
                <w:rFonts w:hint="eastAsia"/>
                <w:spacing w:val="-4"/>
                <w:sz w:val="24"/>
                <w:szCs w:val="24"/>
              </w:rPr>
            </w:pPr>
            <w:r>
              <w:rPr>
                <w:spacing w:val="-4"/>
                <w:sz w:val="24"/>
                <w:szCs w:val="24"/>
              </w:rPr>
              <w:t>共用</w:t>
            </w:r>
          </w:p>
          <w:p>
            <w:pPr>
              <w:adjustRightInd w:val="0"/>
              <w:snapToGrid w:val="0"/>
              <w:spacing w:line="28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jc w:val="center"/>
        </w:trPr>
        <w:tc>
          <w:tcPr>
            <w:tcW w:w="555" w:type="dxa"/>
            <w:vMerge w:val="continue"/>
            <w:noWrap/>
            <w:vAlign w:val="center"/>
          </w:tcPr>
          <w:p>
            <w:pPr>
              <w:adjustRightInd w:val="0"/>
              <w:snapToGrid w:val="0"/>
              <w:spacing w:line="280" w:lineRule="exact"/>
              <w:jc w:val="center"/>
              <w:rPr>
                <w:sz w:val="24"/>
                <w:szCs w:val="24"/>
              </w:rPr>
            </w:pPr>
          </w:p>
        </w:tc>
        <w:tc>
          <w:tcPr>
            <w:tcW w:w="966" w:type="dxa"/>
            <w:vMerge w:val="continue"/>
            <w:noWrap/>
            <w:vAlign w:val="center"/>
          </w:tcPr>
          <w:p>
            <w:pPr>
              <w:adjustRightInd w:val="0"/>
              <w:snapToGrid w:val="0"/>
              <w:spacing w:line="280" w:lineRule="exact"/>
              <w:rPr>
                <w:sz w:val="24"/>
                <w:szCs w:val="24"/>
              </w:rPr>
            </w:pPr>
          </w:p>
        </w:tc>
        <w:tc>
          <w:tcPr>
            <w:tcW w:w="1066" w:type="dxa"/>
            <w:gridSpan w:val="2"/>
            <w:noWrap/>
            <w:vAlign w:val="center"/>
          </w:tcPr>
          <w:p>
            <w:pPr>
              <w:adjustRightInd w:val="0"/>
              <w:snapToGrid w:val="0"/>
              <w:spacing w:line="280" w:lineRule="exact"/>
              <w:jc w:val="center"/>
              <w:rPr>
                <w:sz w:val="24"/>
                <w:szCs w:val="24"/>
              </w:rPr>
            </w:pPr>
            <w:r>
              <w:rPr>
                <w:sz w:val="24"/>
                <w:szCs w:val="24"/>
              </w:rPr>
              <w:t>收集亭</w:t>
            </w:r>
          </w:p>
          <w:p>
            <w:pPr>
              <w:adjustRightInd w:val="0"/>
              <w:snapToGrid w:val="0"/>
              <w:spacing w:line="280" w:lineRule="exact"/>
              <w:jc w:val="center"/>
              <w:rPr>
                <w:sz w:val="24"/>
                <w:szCs w:val="24"/>
              </w:rPr>
            </w:pPr>
            <w:r>
              <w:rPr>
                <w:sz w:val="24"/>
                <w:szCs w:val="24"/>
              </w:rPr>
              <w:t>设置</w:t>
            </w:r>
          </w:p>
          <w:p>
            <w:pPr>
              <w:adjustRightInd w:val="0"/>
              <w:snapToGrid w:val="0"/>
              <w:spacing w:line="280" w:lineRule="exact"/>
              <w:jc w:val="center"/>
              <w:rPr>
                <w:sz w:val="24"/>
                <w:szCs w:val="24"/>
              </w:rPr>
            </w:pPr>
            <w:r>
              <w:rPr>
                <w:sz w:val="24"/>
                <w:szCs w:val="24"/>
              </w:rPr>
              <w:t>（6分）</w:t>
            </w:r>
          </w:p>
        </w:tc>
        <w:tc>
          <w:tcPr>
            <w:tcW w:w="5374" w:type="dxa"/>
            <w:noWrap/>
            <w:vAlign w:val="center"/>
          </w:tcPr>
          <w:p>
            <w:pPr>
              <w:adjustRightInd w:val="0"/>
              <w:snapToGrid w:val="0"/>
              <w:spacing w:line="280" w:lineRule="exact"/>
              <w:rPr>
                <w:sz w:val="24"/>
                <w:szCs w:val="24"/>
              </w:rPr>
            </w:pPr>
            <w:r>
              <w:rPr>
                <w:sz w:val="24"/>
                <w:szCs w:val="24"/>
              </w:rPr>
              <w:t>1.收集亭公示栏及时更新内容（1分）。未填写内容、内容未及时更新、有破损、脏乱、乱张贴等的，每项扣0.2分，扣完1分为止。</w:t>
            </w:r>
          </w:p>
          <w:p>
            <w:pPr>
              <w:adjustRightInd w:val="0"/>
              <w:snapToGrid w:val="0"/>
              <w:spacing w:line="280" w:lineRule="exact"/>
              <w:rPr>
                <w:sz w:val="24"/>
                <w:szCs w:val="24"/>
              </w:rPr>
            </w:pPr>
            <w:r>
              <w:rPr>
                <w:sz w:val="24"/>
                <w:szCs w:val="24"/>
              </w:rPr>
              <w:t>2. 收集亭、洗手池、储物柜等配套基础设施破损、清洁不到位的每处扣0.2分，分类垃圾收集容器配置不足、摆放杂乱、容器不洁、破损、密闭不到位、标识不规范的每处扣0.2分（按收集亭比例扣分），扣完4分为止。</w:t>
            </w:r>
          </w:p>
          <w:p>
            <w:pPr>
              <w:adjustRightInd w:val="0"/>
              <w:snapToGrid w:val="0"/>
              <w:spacing w:line="280" w:lineRule="exact"/>
              <w:rPr>
                <w:sz w:val="24"/>
                <w:szCs w:val="24"/>
              </w:rPr>
            </w:pPr>
            <w:r>
              <w:rPr>
                <w:sz w:val="24"/>
                <w:szCs w:val="24"/>
              </w:rPr>
              <w:t>3.收集亭洗手池不通水的，每处扣0.1分，扣完1分为止。</w:t>
            </w:r>
          </w:p>
        </w:tc>
        <w:tc>
          <w:tcPr>
            <w:tcW w:w="851" w:type="dxa"/>
            <w:noWrap/>
            <w:vAlign w:val="center"/>
          </w:tcPr>
          <w:p>
            <w:pPr>
              <w:adjustRightInd w:val="0"/>
              <w:snapToGrid w:val="0"/>
              <w:spacing w:line="280" w:lineRule="exact"/>
              <w:jc w:val="center"/>
              <w:rPr>
                <w:rFonts w:hint="eastAsia"/>
                <w:spacing w:val="-4"/>
                <w:sz w:val="24"/>
                <w:szCs w:val="24"/>
              </w:rPr>
            </w:pPr>
            <w:r>
              <w:rPr>
                <w:spacing w:val="-4"/>
                <w:sz w:val="24"/>
                <w:szCs w:val="24"/>
              </w:rPr>
              <w:t>区街</w:t>
            </w:r>
          </w:p>
          <w:p>
            <w:pPr>
              <w:adjustRightInd w:val="0"/>
              <w:snapToGrid w:val="0"/>
              <w:spacing w:line="280" w:lineRule="exact"/>
              <w:jc w:val="center"/>
              <w:rPr>
                <w:rFonts w:hint="eastAsia"/>
                <w:spacing w:val="-4"/>
                <w:sz w:val="24"/>
                <w:szCs w:val="24"/>
              </w:rPr>
            </w:pPr>
            <w:r>
              <w:rPr>
                <w:spacing w:val="-4"/>
                <w:sz w:val="24"/>
                <w:szCs w:val="24"/>
              </w:rPr>
              <w:t>共用</w:t>
            </w:r>
          </w:p>
          <w:p>
            <w:pPr>
              <w:adjustRightInd w:val="0"/>
              <w:snapToGrid w:val="0"/>
              <w:spacing w:line="28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55" w:type="dxa"/>
            <w:vMerge w:val="continue"/>
            <w:noWrap/>
            <w:vAlign w:val="center"/>
          </w:tcPr>
          <w:p>
            <w:pPr>
              <w:adjustRightInd w:val="0"/>
              <w:snapToGrid w:val="0"/>
              <w:spacing w:line="280" w:lineRule="exact"/>
              <w:jc w:val="center"/>
              <w:rPr>
                <w:sz w:val="24"/>
                <w:szCs w:val="24"/>
              </w:rPr>
            </w:pPr>
          </w:p>
        </w:tc>
        <w:tc>
          <w:tcPr>
            <w:tcW w:w="966" w:type="dxa"/>
            <w:vMerge w:val="continue"/>
            <w:noWrap/>
            <w:vAlign w:val="center"/>
          </w:tcPr>
          <w:p>
            <w:pPr>
              <w:adjustRightInd w:val="0"/>
              <w:snapToGrid w:val="0"/>
              <w:spacing w:line="280" w:lineRule="exact"/>
              <w:rPr>
                <w:sz w:val="24"/>
                <w:szCs w:val="24"/>
              </w:rPr>
            </w:pPr>
          </w:p>
        </w:tc>
        <w:tc>
          <w:tcPr>
            <w:tcW w:w="1066" w:type="dxa"/>
            <w:gridSpan w:val="2"/>
            <w:noWrap/>
            <w:vAlign w:val="center"/>
          </w:tcPr>
          <w:p>
            <w:pPr>
              <w:adjustRightInd w:val="0"/>
              <w:snapToGrid w:val="0"/>
              <w:spacing w:line="280" w:lineRule="exact"/>
              <w:jc w:val="center"/>
              <w:rPr>
                <w:rFonts w:hint="eastAsia"/>
                <w:sz w:val="24"/>
                <w:szCs w:val="24"/>
              </w:rPr>
            </w:pPr>
            <w:r>
              <w:rPr>
                <w:sz w:val="24"/>
                <w:szCs w:val="24"/>
              </w:rPr>
              <w:t>工作</w:t>
            </w:r>
          </w:p>
          <w:p>
            <w:pPr>
              <w:adjustRightInd w:val="0"/>
              <w:snapToGrid w:val="0"/>
              <w:spacing w:line="280" w:lineRule="exact"/>
              <w:jc w:val="center"/>
              <w:rPr>
                <w:rFonts w:hint="eastAsia"/>
                <w:sz w:val="24"/>
                <w:szCs w:val="24"/>
              </w:rPr>
            </w:pPr>
            <w:r>
              <w:rPr>
                <w:sz w:val="24"/>
                <w:szCs w:val="24"/>
              </w:rPr>
              <w:t>台帐</w:t>
            </w:r>
          </w:p>
          <w:p>
            <w:pPr>
              <w:adjustRightInd w:val="0"/>
              <w:snapToGrid w:val="0"/>
              <w:spacing w:line="280" w:lineRule="exact"/>
              <w:jc w:val="center"/>
              <w:rPr>
                <w:sz w:val="24"/>
                <w:szCs w:val="24"/>
              </w:rPr>
            </w:pPr>
            <w:r>
              <w:rPr>
                <w:sz w:val="24"/>
                <w:szCs w:val="24"/>
              </w:rPr>
              <w:t>（3分）</w:t>
            </w:r>
          </w:p>
        </w:tc>
        <w:tc>
          <w:tcPr>
            <w:tcW w:w="5374" w:type="dxa"/>
            <w:noWrap/>
            <w:vAlign w:val="center"/>
          </w:tcPr>
          <w:p>
            <w:pPr>
              <w:adjustRightInd w:val="0"/>
              <w:snapToGrid w:val="0"/>
              <w:spacing w:line="280" w:lineRule="exact"/>
              <w:rPr>
                <w:sz w:val="24"/>
                <w:szCs w:val="24"/>
              </w:rPr>
            </w:pPr>
            <w:r>
              <w:rPr>
                <w:sz w:val="24"/>
                <w:szCs w:val="24"/>
              </w:rPr>
              <w:t>建立督导员工作基础台帐，内容包括：厨余垃圾、有害垃圾、可回收物、其他垃圾的数量、住户分类准确率等（3分），每少一项扣0.1分，扣完为止，每月抽查一次。</w:t>
            </w:r>
          </w:p>
        </w:tc>
        <w:tc>
          <w:tcPr>
            <w:tcW w:w="851" w:type="dxa"/>
            <w:noWrap/>
            <w:vAlign w:val="center"/>
          </w:tcPr>
          <w:p>
            <w:pPr>
              <w:adjustRightInd w:val="0"/>
              <w:snapToGrid w:val="0"/>
              <w:spacing w:line="280" w:lineRule="exact"/>
              <w:jc w:val="center"/>
              <w:rPr>
                <w:rFonts w:hint="eastAsia"/>
                <w:spacing w:val="-4"/>
                <w:sz w:val="24"/>
                <w:szCs w:val="24"/>
              </w:rPr>
            </w:pPr>
            <w:r>
              <w:rPr>
                <w:spacing w:val="-4"/>
                <w:sz w:val="24"/>
                <w:szCs w:val="24"/>
              </w:rPr>
              <w:t>区街</w:t>
            </w:r>
          </w:p>
          <w:p>
            <w:pPr>
              <w:adjustRightInd w:val="0"/>
              <w:snapToGrid w:val="0"/>
              <w:spacing w:line="280" w:lineRule="exact"/>
              <w:jc w:val="center"/>
              <w:rPr>
                <w:rFonts w:hint="eastAsia"/>
                <w:spacing w:val="-4"/>
                <w:sz w:val="24"/>
                <w:szCs w:val="24"/>
              </w:rPr>
            </w:pPr>
            <w:r>
              <w:rPr>
                <w:spacing w:val="-4"/>
                <w:sz w:val="24"/>
                <w:szCs w:val="24"/>
              </w:rPr>
              <w:t>共用</w:t>
            </w:r>
          </w:p>
          <w:p>
            <w:pPr>
              <w:adjustRightInd w:val="0"/>
              <w:snapToGrid w:val="0"/>
              <w:spacing w:line="28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55" w:type="dxa"/>
            <w:vMerge w:val="continue"/>
            <w:noWrap/>
            <w:vAlign w:val="center"/>
          </w:tcPr>
          <w:p>
            <w:pPr>
              <w:adjustRightInd w:val="0"/>
              <w:snapToGrid w:val="0"/>
              <w:spacing w:line="280" w:lineRule="exact"/>
              <w:rPr>
                <w:sz w:val="24"/>
                <w:szCs w:val="24"/>
              </w:rPr>
            </w:pPr>
          </w:p>
        </w:tc>
        <w:tc>
          <w:tcPr>
            <w:tcW w:w="966" w:type="dxa"/>
            <w:vMerge w:val="continue"/>
            <w:noWrap/>
            <w:vAlign w:val="center"/>
          </w:tcPr>
          <w:p>
            <w:pPr>
              <w:adjustRightInd w:val="0"/>
              <w:snapToGrid w:val="0"/>
              <w:spacing w:line="280" w:lineRule="exact"/>
              <w:rPr>
                <w:sz w:val="24"/>
                <w:szCs w:val="24"/>
              </w:rPr>
            </w:pPr>
          </w:p>
        </w:tc>
        <w:tc>
          <w:tcPr>
            <w:tcW w:w="1066" w:type="dxa"/>
            <w:gridSpan w:val="2"/>
            <w:noWrap/>
            <w:vAlign w:val="center"/>
          </w:tcPr>
          <w:p>
            <w:pPr>
              <w:adjustRightInd w:val="0"/>
              <w:snapToGrid w:val="0"/>
              <w:spacing w:line="280" w:lineRule="exact"/>
              <w:jc w:val="center"/>
              <w:rPr>
                <w:rFonts w:hint="eastAsia"/>
                <w:sz w:val="24"/>
                <w:szCs w:val="24"/>
              </w:rPr>
            </w:pPr>
            <w:r>
              <w:rPr>
                <w:sz w:val="24"/>
                <w:szCs w:val="24"/>
              </w:rPr>
              <w:t>物资</w:t>
            </w:r>
          </w:p>
          <w:p>
            <w:pPr>
              <w:adjustRightInd w:val="0"/>
              <w:snapToGrid w:val="0"/>
              <w:spacing w:line="280" w:lineRule="exact"/>
              <w:jc w:val="center"/>
              <w:rPr>
                <w:rFonts w:hint="eastAsia"/>
                <w:sz w:val="24"/>
                <w:szCs w:val="24"/>
              </w:rPr>
            </w:pPr>
            <w:r>
              <w:rPr>
                <w:sz w:val="24"/>
                <w:szCs w:val="24"/>
              </w:rPr>
              <w:t>发放</w:t>
            </w:r>
          </w:p>
          <w:p>
            <w:pPr>
              <w:adjustRightInd w:val="0"/>
              <w:snapToGrid w:val="0"/>
              <w:spacing w:line="280" w:lineRule="exact"/>
              <w:jc w:val="center"/>
              <w:rPr>
                <w:sz w:val="24"/>
                <w:szCs w:val="24"/>
              </w:rPr>
            </w:pPr>
            <w:r>
              <w:rPr>
                <w:sz w:val="24"/>
                <w:szCs w:val="24"/>
              </w:rPr>
              <w:t>（2分）</w:t>
            </w:r>
          </w:p>
        </w:tc>
        <w:tc>
          <w:tcPr>
            <w:tcW w:w="5374" w:type="dxa"/>
            <w:noWrap/>
            <w:vAlign w:val="center"/>
          </w:tcPr>
          <w:p>
            <w:pPr>
              <w:adjustRightInd w:val="0"/>
              <w:snapToGrid w:val="0"/>
              <w:spacing w:line="280" w:lineRule="exact"/>
              <w:rPr>
                <w:sz w:val="24"/>
                <w:szCs w:val="24"/>
              </w:rPr>
            </w:pPr>
            <w:r>
              <w:rPr>
                <w:sz w:val="24"/>
                <w:szCs w:val="24"/>
              </w:rPr>
              <w:t>督导员按时足额发放分类垃圾袋等物资并做好登记备案（2分）。未按时足额发放，未登记备案的，每次扣0.1分，扣完2分为止。</w:t>
            </w:r>
          </w:p>
        </w:tc>
        <w:tc>
          <w:tcPr>
            <w:tcW w:w="851" w:type="dxa"/>
            <w:noWrap/>
            <w:vAlign w:val="center"/>
          </w:tcPr>
          <w:p>
            <w:pPr>
              <w:adjustRightInd w:val="0"/>
              <w:snapToGrid w:val="0"/>
              <w:spacing w:line="280" w:lineRule="exact"/>
              <w:jc w:val="center"/>
              <w:rPr>
                <w:rFonts w:hint="eastAsia"/>
                <w:spacing w:val="-4"/>
                <w:sz w:val="24"/>
                <w:szCs w:val="24"/>
              </w:rPr>
            </w:pPr>
            <w:r>
              <w:rPr>
                <w:spacing w:val="-4"/>
                <w:sz w:val="24"/>
                <w:szCs w:val="24"/>
              </w:rPr>
              <w:t>区街</w:t>
            </w:r>
          </w:p>
          <w:p>
            <w:pPr>
              <w:adjustRightInd w:val="0"/>
              <w:snapToGrid w:val="0"/>
              <w:spacing w:line="280" w:lineRule="exact"/>
              <w:jc w:val="center"/>
              <w:rPr>
                <w:rFonts w:hint="eastAsia"/>
                <w:spacing w:val="-4"/>
                <w:sz w:val="24"/>
                <w:szCs w:val="24"/>
              </w:rPr>
            </w:pPr>
            <w:r>
              <w:rPr>
                <w:spacing w:val="-4"/>
                <w:sz w:val="24"/>
                <w:szCs w:val="24"/>
              </w:rPr>
              <w:t>共用</w:t>
            </w:r>
          </w:p>
          <w:p>
            <w:pPr>
              <w:adjustRightInd w:val="0"/>
              <w:snapToGrid w:val="0"/>
              <w:spacing w:line="280" w:lineRule="exact"/>
              <w:jc w:val="center"/>
              <w:rPr>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jc w:val="center"/>
        </w:trPr>
        <w:tc>
          <w:tcPr>
            <w:tcW w:w="555" w:type="dxa"/>
            <w:vMerge w:val="restart"/>
            <w:noWrap/>
            <w:vAlign w:val="center"/>
          </w:tcPr>
          <w:p>
            <w:pPr>
              <w:adjustRightInd w:val="0"/>
              <w:snapToGrid w:val="0"/>
              <w:spacing w:line="280" w:lineRule="exact"/>
              <w:jc w:val="center"/>
              <w:rPr>
                <w:sz w:val="24"/>
                <w:szCs w:val="24"/>
              </w:rPr>
            </w:pPr>
            <w:r>
              <w:rPr>
                <w:sz w:val="24"/>
                <w:szCs w:val="24"/>
              </w:rPr>
              <w:t>3</w:t>
            </w:r>
          </w:p>
        </w:tc>
        <w:tc>
          <w:tcPr>
            <w:tcW w:w="966" w:type="dxa"/>
            <w:vMerge w:val="restart"/>
            <w:noWrap/>
            <w:vAlign w:val="center"/>
          </w:tcPr>
          <w:p>
            <w:pPr>
              <w:adjustRightInd w:val="0"/>
              <w:snapToGrid w:val="0"/>
              <w:spacing w:line="280" w:lineRule="exact"/>
              <w:jc w:val="center"/>
              <w:rPr>
                <w:sz w:val="24"/>
                <w:szCs w:val="24"/>
              </w:rPr>
            </w:pPr>
            <w:r>
              <w:rPr>
                <w:sz w:val="24"/>
                <w:szCs w:val="24"/>
              </w:rPr>
              <w:t>管理</w:t>
            </w:r>
          </w:p>
          <w:p>
            <w:pPr>
              <w:adjustRightInd w:val="0"/>
              <w:snapToGrid w:val="0"/>
              <w:spacing w:line="280" w:lineRule="exact"/>
              <w:jc w:val="center"/>
              <w:rPr>
                <w:sz w:val="24"/>
                <w:szCs w:val="24"/>
              </w:rPr>
            </w:pPr>
            <w:r>
              <w:rPr>
                <w:sz w:val="24"/>
                <w:szCs w:val="24"/>
              </w:rPr>
              <w:t>体系</w:t>
            </w:r>
          </w:p>
          <w:p>
            <w:pPr>
              <w:adjustRightInd w:val="0"/>
              <w:snapToGrid w:val="0"/>
              <w:spacing w:line="280" w:lineRule="exact"/>
              <w:rPr>
                <w:spacing w:val="-20"/>
                <w:sz w:val="24"/>
                <w:szCs w:val="24"/>
              </w:rPr>
            </w:pPr>
            <w:r>
              <w:rPr>
                <w:rFonts w:hint="eastAsia"/>
                <w:spacing w:val="-20"/>
                <w:sz w:val="24"/>
                <w:szCs w:val="24"/>
              </w:rPr>
              <w:t>（</w:t>
            </w:r>
            <w:r>
              <w:rPr>
                <w:spacing w:val="-20"/>
                <w:sz w:val="24"/>
                <w:szCs w:val="24"/>
              </w:rPr>
              <w:t>11分</w:t>
            </w:r>
            <w:r>
              <w:rPr>
                <w:rFonts w:hint="eastAsia"/>
                <w:spacing w:val="-20"/>
                <w:sz w:val="24"/>
                <w:szCs w:val="24"/>
              </w:rPr>
              <w:t>）</w:t>
            </w:r>
          </w:p>
        </w:tc>
        <w:tc>
          <w:tcPr>
            <w:tcW w:w="1066" w:type="dxa"/>
            <w:gridSpan w:val="2"/>
            <w:noWrap/>
            <w:vAlign w:val="center"/>
          </w:tcPr>
          <w:p>
            <w:pPr>
              <w:adjustRightInd w:val="0"/>
              <w:snapToGrid w:val="0"/>
              <w:spacing w:line="280" w:lineRule="exact"/>
              <w:jc w:val="center"/>
              <w:rPr>
                <w:rFonts w:hint="eastAsia"/>
                <w:sz w:val="24"/>
                <w:szCs w:val="24"/>
              </w:rPr>
            </w:pPr>
            <w:r>
              <w:rPr>
                <w:sz w:val="24"/>
                <w:szCs w:val="24"/>
              </w:rPr>
              <w:t>队伍</w:t>
            </w:r>
          </w:p>
          <w:p>
            <w:pPr>
              <w:adjustRightInd w:val="0"/>
              <w:snapToGrid w:val="0"/>
              <w:spacing w:line="280" w:lineRule="exact"/>
              <w:jc w:val="center"/>
              <w:rPr>
                <w:sz w:val="24"/>
                <w:szCs w:val="24"/>
              </w:rPr>
            </w:pPr>
            <w:r>
              <w:rPr>
                <w:sz w:val="24"/>
                <w:szCs w:val="24"/>
              </w:rPr>
              <w:t>管理</w:t>
            </w:r>
          </w:p>
          <w:p>
            <w:pPr>
              <w:adjustRightInd w:val="0"/>
              <w:snapToGrid w:val="0"/>
              <w:spacing w:line="280" w:lineRule="exact"/>
              <w:jc w:val="center"/>
              <w:rPr>
                <w:sz w:val="24"/>
                <w:szCs w:val="24"/>
              </w:rPr>
            </w:pPr>
            <w:r>
              <w:rPr>
                <w:sz w:val="24"/>
                <w:szCs w:val="24"/>
              </w:rPr>
              <w:t>（9分）</w:t>
            </w:r>
          </w:p>
        </w:tc>
        <w:tc>
          <w:tcPr>
            <w:tcW w:w="5374" w:type="dxa"/>
            <w:noWrap/>
            <w:vAlign w:val="center"/>
          </w:tcPr>
          <w:p>
            <w:pPr>
              <w:adjustRightInd w:val="0"/>
              <w:snapToGrid w:val="0"/>
              <w:spacing w:line="260" w:lineRule="exact"/>
              <w:rPr>
                <w:sz w:val="24"/>
                <w:szCs w:val="24"/>
              </w:rPr>
            </w:pPr>
            <w:r>
              <w:rPr>
                <w:sz w:val="24"/>
                <w:szCs w:val="24"/>
              </w:rPr>
              <w:t>1.按要求匹配指导员、督导员（2分）；</w:t>
            </w:r>
          </w:p>
          <w:p>
            <w:pPr>
              <w:adjustRightInd w:val="0"/>
              <w:snapToGrid w:val="0"/>
              <w:spacing w:line="260" w:lineRule="exact"/>
              <w:rPr>
                <w:sz w:val="24"/>
                <w:szCs w:val="24"/>
              </w:rPr>
            </w:pPr>
            <w:r>
              <w:rPr>
                <w:sz w:val="24"/>
                <w:szCs w:val="24"/>
              </w:rPr>
              <w:t>2.督导员履职情况（4分），督导员缺岗、溜岗的扣0.5分/次，在岗不作为的扣0.2分/次，扣完4分为止（按收集亭比例扣分）；</w:t>
            </w:r>
          </w:p>
          <w:p>
            <w:pPr>
              <w:adjustRightInd w:val="0"/>
              <w:snapToGrid w:val="0"/>
              <w:spacing w:line="260" w:lineRule="exact"/>
              <w:rPr>
                <w:sz w:val="24"/>
                <w:szCs w:val="24"/>
              </w:rPr>
            </w:pPr>
            <w:r>
              <w:rPr>
                <w:sz w:val="24"/>
                <w:szCs w:val="24"/>
              </w:rPr>
              <w:t>3.每季度组织指导员、督导员进行业务知识学习培训1次（1分），每季度统一检查1次；未组织的，扣1分；</w:t>
            </w:r>
          </w:p>
          <w:p>
            <w:pPr>
              <w:adjustRightInd w:val="0"/>
              <w:snapToGrid w:val="0"/>
              <w:spacing w:line="260" w:lineRule="exact"/>
              <w:rPr>
                <w:sz w:val="24"/>
                <w:szCs w:val="24"/>
                <w:u w:val="single"/>
              </w:rPr>
            </w:pPr>
            <w:r>
              <w:rPr>
                <w:sz w:val="24"/>
                <w:szCs w:val="24"/>
              </w:rPr>
              <w:t>4.督导员业务知识掌握情况（2分）。现场考核不达标的，每人次扣0.2分，扣完2分为止（按督导员比例扣分）。</w:t>
            </w:r>
          </w:p>
        </w:tc>
        <w:tc>
          <w:tcPr>
            <w:tcW w:w="851" w:type="dxa"/>
            <w:noWrap/>
            <w:vAlign w:val="center"/>
          </w:tcPr>
          <w:p>
            <w:pPr>
              <w:adjustRightInd w:val="0"/>
              <w:snapToGrid w:val="0"/>
              <w:spacing w:line="280" w:lineRule="exact"/>
              <w:jc w:val="center"/>
              <w:rPr>
                <w:rFonts w:hint="eastAsia"/>
                <w:spacing w:val="-4"/>
                <w:sz w:val="24"/>
                <w:szCs w:val="24"/>
              </w:rPr>
            </w:pPr>
            <w:r>
              <w:rPr>
                <w:spacing w:val="-4"/>
                <w:sz w:val="24"/>
                <w:szCs w:val="24"/>
              </w:rPr>
              <w:t>区街</w:t>
            </w:r>
          </w:p>
          <w:p>
            <w:pPr>
              <w:adjustRightInd w:val="0"/>
              <w:snapToGrid w:val="0"/>
              <w:spacing w:line="280" w:lineRule="exact"/>
              <w:jc w:val="center"/>
              <w:rPr>
                <w:rFonts w:hint="eastAsia"/>
                <w:spacing w:val="-4"/>
                <w:sz w:val="24"/>
                <w:szCs w:val="24"/>
              </w:rPr>
            </w:pPr>
            <w:r>
              <w:rPr>
                <w:spacing w:val="-4"/>
                <w:sz w:val="24"/>
                <w:szCs w:val="24"/>
              </w:rPr>
              <w:t>共用</w:t>
            </w:r>
          </w:p>
          <w:p>
            <w:pPr>
              <w:adjustRightInd w:val="0"/>
              <w:snapToGrid w:val="0"/>
              <w:spacing w:line="28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555" w:type="dxa"/>
            <w:vMerge w:val="continue"/>
            <w:noWrap/>
            <w:vAlign w:val="center"/>
          </w:tcPr>
          <w:p>
            <w:pPr>
              <w:adjustRightInd w:val="0"/>
              <w:snapToGrid w:val="0"/>
              <w:spacing w:line="280" w:lineRule="exact"/>
              <w:jc w:val="center"/>
              <w:rPr>
                <w:sz w:val="24"/>
                <w:szCs w:val="24"/>
              </w:rPr>
            </w:pPr>
          </w:p>
        </w:tc>
        <w:tc>
          <w:tcPr>
            <w:tcW w:w="966" w:type="dxa"/>
            <w:vMerge w:val="continue"/>
            <w:noWrap/>
            <w:vAlign w:val="center"/>
          </w:tcPr>
          <w:p>
            <w:pPr>
              <w:adjustRightInd w:val="0"/>
              <w:snapToGrid w:val="0"/>
              <w:spacing w:line="280" w:lineRule="exact"/>
              <w:rPr>
                <w:sz w:val="24"/>
                <w:szCs w:val="24"/>
              </w:rPr>
            </w:pPr>
          </w:p>
        </w:tc>
        <w:tc>
          <w:tcPr>
            <w:tcW w:w="1066" w:type="dxa"/>
            <w:gridSpan w:val="2"/>
            <w:noWrap/>
            <w:vAlign w:val="center"/>
          </w:tcPr>
          <w:p>
            <w:pPr>
              <w:adjustRightInd w:val="0"/>
              <w:snapToGrid w:val="0"/>
              <w:spacing w:line="280" w:lineRule="exact"/>
              <w:jc w:val="center"/>
              <w:rPr>
                <w:rFonts w:hint="eastAsia"/>
                <w:sz w:val="24"/>
                <w:szCs w:val="24"/>
              </w:rPr>
            </w:pPr>
            <w:r>
              <w:rPr>
                <w:sz w:val="24"/>
                <w:szCs w:val="24"/>
              </w:rPr>
              <w:t>组织</w:t>
            </w:r>
          </w:p>
          <w:p>
            <w:pPr>
              <w:adjustRightInd w:val="0"/>
              <w:snapToGrid w:val="0"/>
              <w:spacing w:line="280" w:lineRule="exact"/>
              <w:jc w:val="center"/>
              <w:rPr>
                <w:rFonts w:hint="eastAsia"/>
                <w:sz w:val="24"/>
                <w:szCs w:val="24"/>
              </w:rPr>
            </w:pPr>
            <w:r>
              <w:rPr>
                <w:sz w:val="24"/>
                <w:szCs w:val="24"/>
              </w:rPr>
              <w:t>动员</w:t>
            </w:r>
          </w:p>
          <w:p>
            <w:pPr>
              <w:adjustRightInd w:val="0"/>
              <w:snapToGrid w:val="0"/>
              <w:spacing w:line="280" w:lineRule="exact"/>
              <w:jc w:val="center"/>
              <w:rPr>
                <w:sz w:val="24"/>
                <w:szCs w:val="24"/>
                <w:shd w:val="clear" w:color="FFFFFF" w:fill="D9D9D9"/>
              </w:rPr>
            </w:pPr>
            <w:r>
              <w:rPr>
                <w:sz w:val="24"/>
                <w:szCs w:val="24"/>
              </w:rPr>
              <w:t>（2分）</w:t>
            </w:r>
          </w:p>
        </w:tc>
        <w:tc>
          <w:tcPr>
            <w:tcW w:w="5374" w:type="dxa"/>
            <w:noWrap/>
            <w:vAlign w:val="center"/>
          </w:tcPr>
          <w:p>
            <w:pPr>
              <w:adjustRightInd w:val="0"/>
              <w:snapToGrid w:val="0"/>
              <w:spacing w:line="280" w:lineRule="exact"/>
              <w:rPr>
                <w:sz w:val="24"/>
                <w:szCs w:val="24"/>
              </w:rPr>
            </w:pPr>
            <w:r>
              <w:rPr>
                <w:sz w:val="24"/>
                <w:szCs w:val="24"/>
              </w:rPr>
              <w:t>将生活垃圾分类和减量工作纳入基层党建工作，按《关于在生活垃圾分类减量工作中发挥党员示范引领作用的通知》落实有关工作（2分）。查看台帐记录，每月未开展以下工作的每项扣0.2分/社区，扣完2分为止。</w:t>
            </w:r>
          </w:p>
          <w:p>
            <w:pPr>
              <w:adjustRightInd w:val="0"/>
              <w:snapToGrid w:val="0"/>
              <w:spacing w:line="280" w:lineRule="exact"/>
              <w:rPr>
                <w:spacing w:val="-6"/>
                <w:sz w:val="24"/>
                <w:szCs w:val="24"/>
              </w:rPr>
            </w:pPr>
            <w:r>
              <w:rPr>
                <w:spacing w:val="-6"/>
                <w:sz w:val="24"/>
                <w:szCs w:val="24"/>
              </w:rPr>
              <w:t>1.党员领导干部带头实施生活垃圾分类和减量工作；</w:t>
            </w:r>
          </w:p>
          <w:p>
            <w:pPr>
              <w:adjustRightInd w:val="0"/>
              <w:snapToGrid w:val="0"/>
              <w:spacing w:line="280" w:lineRule="exact"/>
              <w:rPr>
                <w:sz w:val="24"/>
                <w:szCs w:val="24"/>
              </w:rPr>
            </w:pPr>
            <w:r>
              <w:rPr>
                <w:sz w:val="24"/>
                <w:szCs w:val="24"/>
              </w:rPr>
              <w:t>2.组织志愿者参与生活垃圾分类和减量工作，引导在职党员当好“三员”；</w:t>
            </w:r>
          </w:p>
          <w:p>
            <w:pPr>
              <w:adjustRightInd w:val="0"/>
              <w:snapToGrid w:val="0"/>
              <w:spacing w:line="280" w:lineRule="exact"/>
              <w:rPr>
                <w:sz w:val="24"/>
                <w:szCs w:val="24"/>
              </w:rPr>
            </w:pPr>
            <w:r>
              <w:rPr>
                <w:sz w:val="24"/>
                <w:szCs w:val="24"/>
              </w:rPr>
              <w:t>3.设置生活垃圾分类和减量工作党员活动公示牌、联系点、点赞台等内容。</w:t>
            </w:r>
          </w:p>
        </w:tc>
        <w:tc>
          <w:tcPr>
            <w:tcW w:w="851" w:type="dxa"/>
            <w:noWrap/>
            <w:vAlign w:val="center"/>
          </w:tcPr>
          <w:p>
            <w:pPr>
              <w:adjustRightInd w:val="0"/>
              <w:snapToGrid w:val="0"/>
              <w:spacing w:line="280" w:lineRule="exact"/>
              <w:jc w:val="center"/>
              <w:rPr>
                <w:rFonts w:hint="eastAsia"/>
                <w:spacing w:val="-4"/>
                <w:sz w:val="24"/>
                <w:szCs w:val="24"/>
              </w:rPr>
            </w:pPr>
            <w:r>
              <w:rPr>
                <w:spacing w:val="-4"/>
                <w:sz w:val="24"/>
                <w:szCs w:val="24"/>
              </w:rPr>
              <w:t>区街</w:t>
            </w:r>
          </w:p>
          <w:p>
            <w:pPr>
              <w:adjustRightInd w:val="0"/>
              <w:snapToGrid w:val="0"/>
              <w:spacing w:line="280" w:lineRule="exact"/>
              <w:jc w:val="center"/>
              <w:rPr>
                <w:rFonts w:hint="eastAsia"/>
                <w:spacing w:val="-4"/>
                <w:sz w:val="24"/>
                <w:szCs w:val="24"/>
              </w:rPr>
            </w:pPr>
            <w:r>
              <w:rPr>
                <w:spacing w:val="-4"/>
                <w:sz w:val="24"/>
                <w:szCs w:val="24"/>
              </w:rPr>
              <w:t>共用</w:t>
            </w:r>
          </w:p>
          <w:p>
            <w:pPr>
              <w:adjustRightInd w:val="0"/>
              <w:snapToGrid w:val="0"/>
              <w:spacing w:line="28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55" w:type="dxa"/>
            <w:vMerge w:val="restart"/>
            <w:noWrap/>
            <w:vAlign w:val="center"/>
          </w:tcPr>
          <w:p>
            <w:pPr>
              <w:adjustRightInd w:val="0"/>
              <w:snapToGrid w:val="0"/>
              <w:spacing w:line="300" w:lineRule="exact"/>
              <w:jc w:val="center"/>
              <w:rPr>
                <w:sz w:val="24"/>
                <w:szCs w:val="24"/>
              </w:rPr>
            </w:pPr>
            <w:r>
              <w:rPr>
                <w:sz w:val="24"/>
                <w:szCs w:val="24"/>
              </w:rPr>
              <w:t>4</w:t>
            </w:r>
          </w:p>
        </w:tc>
        <w:tc>
          <w:tcPr>
            <w:tcW w:w="966" w:type="dxa"/>
            <w:vMerge w:val="restart"/>
            <w:noWrap/>
            <w:vAlign w:val="center"/>
          </w:tcPr>
          <w:p>
            <w:pPr>
              <w:adjustRightInd w:val="0"/>
              <w:snapToGrid w:val="0"/>
              <w:spacing w:line="300" w:lineRule="exact"/>
              <w:jc w:val="center"/>
              <w:rPr>
                <w:sz w:val="24"/>
                <w:szCs w:val="24"/>
              </w:rPr>
            </w:pPr>
            <w:r>
              <w:rPr>
                <w:sz w:val="24"/>
                <w:szCs w:val="24"/>
              </w:rPr>
              <w:t>分类</w:t>
            </w:r>
          </w:p>
          <w:p>
            <w:pPr>
              <w:adjustRightInd w:val="0"/>
              <w:snapToGrid w:val="0"/>
              <w:spacing w:line="300" w:lineRule="exact"/>
              <w:jc w:val="center"/>
              <w:rPr>
                <w:sz w:val="24"/>
                <w:szCs w:val="24"/>
              </w:rPr>
            </w:pPr>
            <w:r>
              <w:rPr>
                <w:sz w:val="24"/>
                <w:szCs w:val="24"/>
              </w:rPr>
              <w:t>成效</w:t>
            </w:r>
          </w:p>
          <w:p>
            <w:pPr>
              <w:adjustRightInd w:val="0"/>
              <w:snapToGrid w:val="0"/>
              <w:spacing w:line="300" w:lineRule="exact"/>
              <w:rPr>
                <w:spacing w:val="-20"/>
                <w:sz w:val="24"/>
                <w:szCs w:val="24"/>
              </w:rPr>
            </w:pPr>
            <w:r>
              <w:rPr>
                <w:rFonts w:hint="eastAsia"/>
                <w:spacing w:val="-20"/>
                <w:sz w:val="24"/>
                <w:szCs w:val="24"/>
              </w:rPr>
              <w:t>（</w:t>
            </w:r>
            <w:r>
              <w:rPr>
                <w:spacing w:val="-20"/>
                <w:sz w:val="24"/>
                <w:szCs w:val="24"/>
              </w:rPr>
              <w:t>50分</w:t>
            </w:r>
            <w:r>
              <w:rPr>
                <w:rFonts w:hint="eastAsia"/>
                <w:spacing w:val="-20"/>
                <w:sz w:val="24"/>
                <w:szCs w:val="24"/>
              </w:rPr>
              <w:t>）</w:t>
            </w:r>
          </w:p>
        </w:tc>
        <w:tc>
          <w:tcPr>
            <w:tcW w:w="1066" w:type="dxa"/>
            <w:gridSpan w:val="2"/>
            <w:noWrap/>
            <w:vAlign w:val="center"/>
          </w:tcPr>
          <w:p>
            <w:pPr>
              <w:adjustRightInd w:val="0"/>
              <w:snapToGrid w:val="0"/>
              <w:spacing w:line="300" w:lineRule="exact"/>
              <w:jc w:val="center"/>
              <w:rPr>
                <w:sz w:val="24"/>
                <w:szCs w:val="24"/>
              </w:rPr>
            </w:pPr>
            <w:r>
              <w:rPr>
                <w:sz w:val="24"/>
                <w:szCs w:val="24"/>
              </w:rPr>
              <w:t>知晓率</w:t>
            </w:r>
          </w:p>
          <w:p>
            <w:pPr>
              <w:adjustRightInd w:val="0"/>
              <w:snapToGrid w:val="0"/>
              <w:spacing w:line="300" w:lineRule="exact"/>
              <w:jc w:val="center"/>
              <w:rPr>
                <w:sz w:val="24"/>
                <w:szCs w:val="24"/>
              </w:rPr>
            </w:pPr>
            <w:r>
              <w:rPr>
                <w:sz w:val="24"/>
                <w:szCs w:val="24"/>
              </w:rPr>
              <w:t>（9分）</w:t>
            </w:r>
          </w:p>
        </w:tc>
        <w:tc>
          <w:tcPr>
            <w:tcW w:w="5374" w:type="dxa"/>
            <w:noWrap/>
            <w:vAlign w:val="center"/>
          </w:tcPr>
          <w:p>
            <w:pPr>
              <w:adjustRightInd w:val="0"/>
              <w:snapToGrid w:val="0"/>
              <w:spacing w:line="300" w:lineRule="exact"/>
              <w:rPr>
                <w:sz w:val="24"/>
                <w:szCs w:val="24"/>
              </w:rPr>
            </w:pPr>
            <w:r>
              <w:rPr>
                <w:sz w:val="24"/>
                <w:szCs w:val="24"/>
              </w:rPr>
              <w:t>按比例抽查居民对生活垃圾分类和减量工作的知晓情况，知晓率达到95%（温汤镇达到85%）得9分，每少一个百分点扣0.2分。</w:t>
            </w:r>
          </w:p>
          <w:p>
            <w:pPr>
              <w:adjustRightInd w:val="0"/>
              <w:snapToGrid w:val="0"/>
              <w:spacing w:line="300" w:lineRule="exact"/>
              <w:rPr>
                <w:sz w:val="24"/>
                <w:szCs w:val="24"/>
              </w:rPr>
            </w:pPr>
            <w:r>
              <w:rPr>
                <w:sz w:val="24"/>
                <w:szCs w:val="24"/>
              </w:rPr>
              <w:t>知晓率=知晓人数/抽查人数×100%。</w:t>
            </w:r>
          </w:p>
        </w:tc>
        <w:tc>
          <w:tcPr>
            <w:tcW w:w="851" w:type="dxa"/>
            <w:noWrap/>
            <w:vAlign w:val="center"/>
          </w:tcPr>
          <w:p>
            <w:pPr>
              <w:adjustRightInd w:val="0"/>
              <w:snapToGrid w:val="0"/>
              <w:spacing w:line="300" w:lineRule="exact"/>
              <w:jc w:val="center"/>
              <w:rPr>
                <w:rFonts w:hint="eastAsia"/>
                <w:spacing w:val="-4"/>
                <w:sz w:val="24"/>
                <w:szCs w:val="24"/>
              </w:rPr>
            </w:pPr>
            <w:r>
              <w:rPr>
                <w:spacing w:val="-4"/>
                <w:sz w:val="24"/>
                <w:szCs w:val="24"/>
              </w:rPr>
              <w:t>区街</w:t>
            </w:r>
          </w:p>
          <w:p>
            <w:pPr>
              <w:adjustRightInd w:val="0"/>
              <w:snapToGrid w:val="0"/>
              <w:spacing w:line="300" w:lineRule="exact"/>
              <w:jc w:val="center"/>
              <w:rPr>
                <w:rFonts w:hint="eastAsia"/>
                <w:spacing w:val="-4"/>
                <w:sz w:val="24"/>
                <w:szCs w:val="24"/>
              </w:rPr>
            </w:pPr>
            <w:r>
              <w:rPr>
                <w:spacing w:val="-4"/>
                <w:sz w:val="24"/>
                <w:szCs w:val="24"/>
              </w:rPr>
              <w:t>共用</w:t>
            </w:r>
          </w:p>
          <w:p>
            <w:pPr>
              <w:adjustRightInd w:val="0"/>
              <w:snapToGrid w:val="0"/>
              <w:spacing w:line="30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jc w:val="center"/>
        </w:trPr>
        <w:tc>
          <w:tcPr>
            <w:tcW w:w="555" w:type="dxa"/>
            <w:vMerge w:val="continue"/>
            <w:noWrap/>
            <w:vAlign w:val="center"/>
          </w:tcPr>
          <w:p>
            <w:pPr>
              <w:adjustRightInd w:val="0"/>
              <w:snapToGrid w:val="0"/>
              <w:spacing w:line="300" w:lineRule="exact"/>
              <w:jc w:val="center"/>
              <w:rPr>
                <w:sz w:val="24"/>
                <w:szCs w:val="24"/>
              </w:rPr>
            </w:pPr>
          </w:p>
        </w:tc>
        <w:tc>
          <w:tcPr>
            <w:tcW w:w="966" w:type="dxa"/>
            <w:vMerge w:val="continue"/>
            <w:noWrap/>
            <w:vAlign w:val="center"/>
          </w:tcPr>
          <w:p>
            <w:pPr>
              <w:adjustRightInd w:val="0"/>
              <w:snapToGrid w:val="0"/>
              <w:spacing w:line="300" w:lineRule="exact"/>
              <w:jc w:val="center"/>
              <w:rPr>
                <w:sz w:val="24"/>
                <w:szCs w:val="24"/>
              </w:rPr>
            </w:pPr>
          </w:p>
        </w:tc>
        <w:tc>
          <w:tcPr>
            <w:tcW w:w="1066" w:type="dxa"/>
            <w:gridSpan w:val="2"/>
            <w:noWrap/>
            <w:vAlign w:val="center"/>
          </w:tcPr>
          <w:p>
            <w:pPr>
              <w:adjustRightInd w:val="0"/>
              <w:snapToGrid w:val="0"/>
              <w:spacing w:line="300" w:lineRule="exact"/>
              <w:jc w:val="center"/>
              <w:rPr>
                <w:sz w:val="24"/>
                <w:szCs w:val="24"/>
              </w:rPr>
            </w:pPr>
            <w:r>
              <w:rPr>
                <w:sz w:val="24"/>
                <w:szCs w:val="24"/>
              </w:rPr>
              <w:t>参与率</w:t>
            </w:r>
          </w:p>
          <w:p>
            <w:pPr>
              <w:adjustRightInd w:val="0"/>
              <w:snapToGrid w:val="0"/>
              <w:spacing w:line="300" w:lineRule="exact"/>
              <w:jc w:val="center"/>
              <w:rPr>
                <w:spacing w:val="-20"/>
                <w:sz w:val="24"/>
                <w:szCs w:val="24"/>
              </w:rPr>
            </w:pPr>
            <w:r>
              <w:rPr>
                <w:spacing w:val="-20"/>
                <w:sz w:val="24"/>
                <w:szCs w:val="24"/>
              </w:rPr>
              <w:t>（16分）</w:t>
            </w:r>
          </w:p>
        </w:tc>
        <w:tc>
          <w:tcPr>
            <w:tcW w:w="5374" w:type="dxa"/>
            <w:noWrap/>
            <w:vAlign w:val="center"/>
          </w:tcPr>
          <w:p>
            <w:pPr>
              <w:adjustRightInd w:val="0"/>
              <w:snapToGrid w:val="0"/>
              <w:spacing w:line="300" w:lineRule="exact"/>
              <w:rPr>
                <w:sz w:val="24"/>
                <w:szCs w:val="24"/>
              </w:rPr>
            </w:pPr>
            <w:r>
              <w:rPr>
                <w:sz w:val="24"/>
                <w:szCs w:val="24"/>
              </w:rPr>
              <w:t>1.推行生活垃圾分类和减量工作的区域，市民参与率达到95%（洪江镇、金园街道达到85%）得9分；每少一个百分点扣0.2分，扣完9分为止。</w:t>
            </w:r>
          </w:p>
          <w:p>
            <w:pPr>
              <w:adjustRightInd w:val="0"/>
              <w:snapToGrid w:val="0"/>
              <w:spacing w:line="300" w:lineRule="exact"/>
              <w:rPr>
                <w:sz w:val="24"/>
                <w:szCs w:val="24"/>
              </w:rPr>
            </w:pPr>
            <w:r>
              <w:rPr>
                <w:sz w:val="24"/>
                <w:szCs w:val="24"/>
              </w:rPr>
              <w:t>分类参与率＝分类容器里投放正确的垃圾袋数/容器里的垃圾总袋数×100%（投放正确是指以每袋垃圾投放准确率80%为准，否则视为未参与源头分类）</w:t>
            </w:r>
          </w:p>
          <w:p>
            <w:pPr>
              <w:adjustRightInd w:val="0"/>
              <w:snapToGrid w:val="0"/>
              <w:spacing w:line="300" w:lineRule="exact"/>
              <w:rPr>
                <w:sz w:val="24"/>
                <w:szCs w:val="24"/>
              </w:rPr>
            </w:pPr>
            <w:r>
              <w:rPr>
                <w:sz w:val="24"/>
                <w:szCs w:val="24"/>
              </w:rPr>
              <w:t>2.垃圾落地（7分），在清运工作及时的情况下，居民投放的垃圾及垃圾袋未入桶，致使垃圾落地，每发现一袋扣0.2分（每座收集亭扣分不超过1分），扣完7分为止（按收集亭比例扣分）。</w:t>
            </w:r>
          </w:p>
        </w:tc>
        <w:tc>
          <w:tcPr>
            <w:tcW w:w="851" w:type="dxa"/>
            <w:noWrap/>
            <w:vAlign w:val="center"/>
          </w:tcPr>
          <w:p>
            <w:pPr>
              <w:adjustRightInd w:val="0"/>
              <w:snapToGrid w:val="0"/>
              <w:spacing w:line="300" w:lineRule="exact"/>
              <w:jc w:val="center"/>
              <w:rPr>
                <w:rFonts w:hint="eastAsia"/>
                <w:spacing w:val="-4"/>
                <w:sz w:val="24"/>
                <w:szCs w:val="24"/>
              </w:rPr>
            </w:pPr>
            <w:r>
              <w:rPr>
                <w:spacing w:val="-4"/>
                <w:sz w:val="24"/>
                <w:szCs w:val="24"/>
              </w:rPr>
              <w:t>区街</w:t>
            </w:r>
          </w:p>
          <w:p>
            <w:pPr>
              <w:adjustRightInd w:val="0"/>
              <w:snapToGrid w:val="0"/>
              <w:spacing w:line="300" w:lineRule="exact"/>
              <w:jc w:val="center"/>
              <w:rPr>
                <w:rFonts w:hint="eastAsia"/>
                <w:spacing w:val="-4"/>
                <w:sz w:val="24"/>
                <w:szCs w:val="24"/>
              </w:rPr>
            </w:pPr>
            <w:r>
              <w:rPr>
                <w:spacing w:val="-4"/>
                <w:sz w:val="24"/>
                <w:szCs w:val="24"/>
              </w:rPr>
              <w:t>共用</w:t>
            </w:r>
          </w:p>
          <w:p>
            <w:pPr>
              <w:adjustRightInd w:val="0"/>
              <w:snapToGrid w:val="0"/>
              <w:spacing w:line="30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555" w:type="dxa"/>
            <w:vMerge w:val="continue"/>
            <w:noWrap/>
            <w:vAlign w:val="center"/>
          </w:tcPr>
          <w:p>
            <w:pPr>
              <w:adjustRightInd w:val="0"/>
              <w:snapToGrid w:val="0"/>
              <w:spacing w:line="300" w:lineRule="exact"/>
              <w:jc w:val="center"/>
              <w:rPr>
                <w:sz w:val="24"/>
                <w:szCs w:val="24"/>
              </w:rPr>
            </w:pPr>
          </w:p>
        </w:tc>
        <w:tc>
          <w:tcPr>
            <w:tcW w:w="966" w:type="dxa"/>
            <w:vMerge w:val="continue"/>
            <w:noWrap/>
            <w:vAlign w:val="center"/>
          </w:tcPr>
          <w:p>
            <w:pPr>
              <w:adjustRightInd w:val="0"/>
              <w:snapToGrid w:val="0"/>
              <w:spacing w:line="300" w:lineRule="exact"/>
              <w:jc w:val="center"/>
              <w:rPr>
                <w:sz w:val="24"/>
                <w:szCs w:val="24"/>
              </w:rPr>
            </w:pPr>
          </w:p>
        </w:tc>
        <w:tc>
          <w:tcPr>
            <w:tcW w:w="1066" w:type="dxa"/>
            <w:gridSpan w:val="2"/>
            <w:noWrap/>
            <w:vAlign w:val="center"/>
          </w:tcPr>
          <w:p>
            <w:pPr>
              <w:adjustRightInd w:val="0"/>
              <w:snapToGrid w:val="0"/>
              <w:spacing w:line="300" w:lineRule="exact"/>
              <w:jc w:val="center"/>
              <w:rPr>
                <w:rFonts w:hint="eastAsia"/>
                <w:sz w:val="24"/>
                <w:szCs w:val="24"/>
              </w:rPr>
            </w:pPr>
            <w:r>
              <w:rPr>
                <w:sz w:val="24"/>
                <w:szCs w:val="24"/>
              </w:rPr>
              <w:t>分类投放准</w:t>
            </w:r>
          </w:p>
          <w:p>
            <w:pPr>
              <w:adjustRightInd w:val="0"/>
              <w:snapToGrid w:val="0"/>
              <w:spacing w:line="300" w:lineRule="exact"/>
              <w:jc w:val="center"/>
              <w:rPr>
                <w:rFonts w:hint="eastAsia"/>
                <w:sz w:val="24"/>
                <w:szCs w:val="24"/>
              </w:rPr>
            </w:pPr>
            <w:r>
              <w:rPr>
                <w:sz w:val="24"/>
                <w:szCs w:val="24"/>
              </w:rPr>
              <w:t>确率</w:t>
            </w:r>
          </w:p>
          <w:p>
            <w:pPr>
              <w:adjustRightInd w:val="0"/>
              <w:snapToGrid w:val="0"/>
              <w:spacing w:line="300" w:lineRule="exact"/>
              <w:jc w:val="center"/>
              <w:rPr>
                <w:spacing w:val="-20"/>
                <w:sz w:val="24"/>
                <w:szCs w:val="24"/>
              </w:rPr>
            </w:pPr>
            <w:r>
              <w:rPr>
                <w:spacing w:val="-20"/>
                <w:sz w:val="24"/>
                <w:szCs w:val="24"/>
              </w:rPr>
              <w:t>（25分）</w:t>
            </w:r>
          </w:p>
        </w:tc>
        <w:tc>
          <w:tcPr>
            <w:tcW w:w="5374" w:type="dxa"/>
            <w:noWrap/>
            <w:vAlign w:val="center"/>
          </w:tcPr>
          <w:p>
            <w:pPr>
              <w:adjustRightInd w:val="0"/>
              <w:snapToGrid w:val="0"/>
              <w:spacing w:line="300" w:lineRule="exact"/>
              <w:rPr>
                <w:sz w:val="24"/>
                <w:szCs w:val="24"/>
              </w:rPr>
            </w:pPr>
            <w:r>
              <w:rPr>
                <w:sz w:val="24"/>
                <w:szCs w:val="24"/>
              </w:rPr>
              <w:t>推行生活垃圾分类和减量工作的区域，每个分类收集容器内的生活垃圾分类投放准确率不低于90%（洪江镇、金园街道不低于85%）。</w:t>
            </w:r>
          </w:p>
          <w:p>
            <w:pPr>
              <w:adjustRightInd w:val="0"/>
              <w:snapToGrid w:val="0"/>
              <w:spacing w:line="300" w:lineRule="exact"/>
              <w:rPr>
                <w:sz w:val="24"/>
                <w:szCs w:val="24"/>
              </w:rPr>
            </w:pPr>
            <w:r>
              <w:rPr>
                <w:sz w:val="24"/>
                <w:szCs w:val="24"/>
              </w:rPr>
              <w:t>分类准确率=分类容器内投放正确的垃圾数量/容器内垃圾总数量×100%。</w:t>
            </w:r>
          </w:p>
          <w:p>
            <w:pPr>
              <w:adjustRightInd w:val="0"/>
              <w:snapToGrid w:val="0"/>
              <w:spacing w:line="300" w:lineRule="exact"/>
              <w:rPr>
                <w:sz w:val="24"/>
                <w:szCs w:val="24"/>
              </w:rPr>
            </w:pPr>
            <w:r>
              <w:rPr>
                <w:sz w:val="24"/>
                <w:szCs w:val="24"/>
              </w:rPr>
              <w:t>本项得分=合格容器数/街道（检查）总容器数×25分。</w:t>
            </w:r>
          </w:p>
        </w:tc>
        <w:tc>
          <w:tcPr>
            <w:tcW w:w="851" w:type="dxa"/>
            <w:noWrap/>
            <w:vAlign w:val="center"/>
          </w:tcPr>
          <w:p>
            <w:pPr>
              <w:adjustRightInd w:val="0"/>
              <w:snapToGrid w:val="0"/>
              <w:spacing w:line="300" w:lineRule="exact"/>
              <w:jc w:val="center"/>
              <w:rPr>
                <w:rFonts w:hint="eastAsia"/>
                <w:spacing w:val="-4"/>
                <w:sz w:val="24"/>
                <w:szCs w:val="24"/>
              </w:rPr>
            </w:pPr>
            <w:r>
              <w:rPr>
                <w:spacing w:val="-4"/>
                <w:sz w:val="24"/>
                <w:szCs w:val="24"/>
              </w:rPr>
              <w:t>区街</w:t>
            </w:r>
          </w:p>
          <w:p>
            <w:pPr>
              <w:adjustRightInd w:val="0"/>
              <w:snapToGrid w:val="0"/>
              <w:spacing w:line="300" w:lineRule="exact"/>
              <w:jc w:val="center"/>
              <w:rPr>
                <w:rFonts w:hint="eastAsia"/>
                <w:spacing w:val="-4"/>
                <w:sz w:val="24"/>
                <w:szCs w:val="24"/>
              </w:rPr>
            </w:pPr>
            <w:r>
              <w:rPr>
                <w:spacing w:val="-4"/>
                <w:sz w:val="24"/>
                <w:szCs w:val="24"/>
              </w:rPr>
              <w:t>共用</w:t>
            </w:r>
          </w:p>
          <w:p>
            <w:pPr>
              <w:adjustRightInd w:val="0"/>
              <w:snapToGrid w:val="0"/>
              <w:spacing w:line="30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555" w:type="dxa"/>
            <w:vMerge w:val="restart"/>
            <w:noWrap/>
            <w:vAlign w:val="center"/>
          </w:tcPr>
          <w:p>
            <w:pPr>
              <w:adjustRightInd w:val="0"/>
              <w:snapToGrid w:val="0"/>
              <w:spacing w:line="300" w:lineRule="exact"/>
              <w:jc w:val="center"/>
              <w:rPr>
                <w:sz w:val="24"/>
                <w:szCs w:val="24"/>
              </w:rPr>
            </w:pPr>
            <w:r>
              <w:rPr>
                <w:sz w:val="24"/>
                <w:szCs w:val="24"/>
              </w:rPr>
              <w:t>5</w:t>
            </w:r>
          </w:p>
        </w:tc>
        <w:tc>
          <w:tcPr>
            <w:tcW w:w="966" w:type="dxa"/>
            <w:vMerge w:val="restart"/>
            <w:noWrap/>
            <w:vAlign w:val="center"/>
          </w:tcPr>
          <w:p>
            <w:pPr>
              <w:adjustRightInd w:val="0"/>
              <w:snapToGrid w:val="0"/>
              <w:spacing w:line="300" w:lineRule="exact"/>
              <w:jc w:val="center"/>
              <w:rPr>
                <w:color w:val="000000"/>
                <w:sz w:val="24"/>
                <w:szCs w:val="24"/>
              </w:rPr>
            </w:pPr>
            <w:r>
              <w:rPr>
                <w:color w:val="000000"/>
                <w:sz w:val="24"/>
                <w:szCs w:val="24"/>
              </w:rPr>
              <w:t>条例</w:t>
            </w:r>
          </w:p>
          <w:p>
            <w:pPr>
              <w:adjustRightInd w:val="0"/>
              <w:snapToGrid w:val="0"/>
              <w:spacing w:line="300" w:lineRule="exact"/>
              <w:jc w:val="center"/>
              <w:rPr>
                <w:rFonts w:hint="eastAsia"/>
                <w:color w:val="000000"/>
                <w:sz w:val="24"/>
                <w:szCs w:val="24"/>
              </w:rPr>
            </w:pPr>
            <w:r>
              <w:rPr>
                <w:color w:val="000000"/>
                <w:sz w:val="24"/>
                <w:szCs w:val="24"/>
              </w:rPr>
              <w:t>落实</w:t>
            </w:r>
          </w:p>
          <w:p>
            <w:pPr>
              <w:adjustRightInd w:val="0"/>
              <w:snapToGrid w:val="0"/>
              <w:spacing w:line="300" w:lineRule="exact"/>
              <w:jc w:val="center"/>
              <w:rPr>
                <w:sz w:val="24"/>
                <w:szCs w:val="24"/>
              </w:rPr>
            </w:pPr>
            <w:r>
              <w:rPr>
                <w:color w:val="000000"/>
                <w:sz w:val="24"/>
                <w:szCs w:val="24"/>
              </w:rPr>
              <w:t>（3分）</w:t>
            </w:r>
          </w:p>
        </w:tc>
        <w:tc>
          <w:tcPr>
            <w:tcW w:w="1066" w:type="dxa"/>
            <w:gridSpan w:val="2"/>
            <w:noWrap/>
            <w:vAlign w:val="center"/>
          </w:tcPr>
          <w:p>
            <w:pPr>
              <w:adjustRightInd w:val="0"/>
              <w:snapToGrid w:val="0"/>
              <w:spacing w:line="300" w:lineRule="exact"/>
              <w:jc w:val="center"/>
              <w:rPr>
                <w:rFonts w:hint="eastAsia"/>
                <w:sz w:val="24"/>
                <w:szCs w:val="24"/>
              </w:rPr>
            </w:pPr>
            <w:r>
              <w:rPr>
                <w:sz w:val="24"/>
                <w:szCs w:val="24"/>
              </w:rPr>
              <w:t>加强</w:t>
            </w:r>
          </w:p>
          <w:p>
            <w:pPr>
              <w:adjustRightInd w:val="0"/>
              <w:snapToGrid w:val="0"/>
              <w:spacing w:line="300" w:lineRule="exact"/>
              <w:jc w:val="center"/>
              <w:rPr>
                <w:rFonts w:hint="eastAsia"/>
                <w:sz w:val="24"/>
                <w:szCs w:val="24"/>
              </w:rPr>
            </w:pPr>
            <w:r>
              <w:rPr>
                <w:sz w:val="24"/>
                <w:szCs w:val="24"/>
              </w:rPr>
              <w:t>宣传</w:t>
            </w:r>
          </w:p>
          <w:p>
            <w:pPr>
              <w:adjustRightInd w:val="0"/>
              <w:snapToGrid w:val="0"/>
              <w:spacing w:line="300" w:lineRule="exact"/>
              <w:jc w:val="center"/>
              <w:rPr>
                <w:sz w:val="24"/>
                <w:szCs w:val="24"/>
              </w:rPr>
            </w:pPr>
            <w:r>
              <w:rPr>
                <w:sz w:val="24"/>
                <w:szCs w:val="24"/>
              </w:rPr>
              <w:t>（1分）</w:t>
            </w:r>
          </w:p>
        </w:tc>
        <w:tc>
          <w:tcPr>
            <w:tcW w:w="5374" w:type="dxa"/>
            <w:noWrap/>
            <w:vAlign w:val="center"/>
          </w:tcPr>
          <w:p>
            <w:pPr>
              <w:adjustRightInd w:val="0"/>
              <w:snapToGrid w:val="0"/>
              <w:spacing w:line="300" w:lineRule="exact"/>
              <w:rPr>
                <w:sz w:val="24"/>
                <w:szCs w:val="24"/>
              </w:rPr>
            </w:pPr>
            <w:r>
              <w:rPr>
                <w:sz w:val="24"/>
                <w:szCs w:val="24"/>
              </w:rPr>
              <w:t>大力宣传《宜春市生活垃圾分类管理条例》，实行举报奖励制度、违法行为曝光制度。</w:t>
            </w:r>
          </w:p>
        </w:tc>
        <w:tc>
          <w:tcPr>
            <w:tcW w:w="851" w:type="dxa"/>
            <w:noWrap/>
            <w:vAlign w:val="center"/>
          </w:tcPr>
          <w:p>
            <w:pPr>
              <w:adjustRightInd w:val="0"/>
              <w:snapToGrid w:val="0"/>
              <w:spacing w:line="300" w:lineRule="exact"/>
              <w:jc w:val="center"/>
              <w:rPr>
                <w:rFonts w:hint="eastAsia"/>
                <w:spacing w:val="-4"/>
                <w:sz w:val="24"/>
                <w:szCs w:val="24"/>
              </w:rPr>
            </w:pPr>
            <w:r>
              <w:rPr>
                <w:spacing w:val="-4"/>
                <w:sz w:val="24"/>
                <w:szCs w:val="24"/>
              </w:rPr>
              <w:t>区街</w:t>
            </w:r>
          </w:p>
          <w:p>
            <w:pPr>
              <w:adjustRightInd w:val="0"/>
              <w:snapToGrid w:val="0"/>
              <w:spacing w:line="300" w:lineRule="exact"/>
              <w:jc w:val="center"/>
              <w:rPr>
                <w:rFonts w:hint="eastAsia"/>
                <w:spacing w:val="-4"/>
                <w:sz w:val="24"/>
                <w:szCs w:val="24"/>
              </w:rPr>
            </w:pPr>
            <w:r>
              <w:rPr>
                <w:spacing w:val="-4"/>
                <w:sz w:val="24"/>
                <w:szCs w:val="24"/>
              </w:rPr>
              <w:t>共用</w:t>
            </w:r>
          </w:p>
          <w:p>
            <w:pPr>
              <w:adjustRightInd w:val="0"/>
              <w:snapToGrid w:val="0"/>
              <w:spacing w:line="30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555" w:type="dxa"/>
            <w:vMerge w:val="continue"/>
            <w:noWrap/>
            <w:vAlign w:val="center"/>
          </w:tcPr>
          <w:p>
            <w:pPr>
              <w:adjustRightInd w:val="0"/>
              <w:snapToGrid w:val="0"/>
              <w:spacing w:line="300" w:lineRule="exact"/>
              <w:jc w:val="center"/>
              <w:rPr>
                <w:sz w:val="24"/>
                <w:szCs w:val="24"/>
              </w:rPr>
            </w:pPr>
          </w:p>
        </w:tc>
        <w:tc>
          <w:tcPr>
            <w:tcW w:w="966" w:type="dxa"/>
            <w:vMerge w:val="continue"/>
            <w:noWrap/>
            <w:vAlign w:val="center"/>
          </w:tcPr>
          <w:p>
            <w:pPr>
              <w:adjustRightInd w:val="0"/>
              <w:snapToGrid w:val="0"/>
              <w:spacing w:line="300" w:lineRule="exact"/>
              <w:jc w:val="center"/>
              <w:rPr>
                <w:sz w:val="24"/>
                <w:szCs w:val="24"/>
              </w:rPr>
            </w:pPr>
          </w:p>
        </w:tc>
        <w:tc>
          <w:tcPr>
            <w:tcW w:w="1066" w:type="dxa"/>
            <w:gridSpan w:val="2"/>
            <w:noWrap/>
            <w:vAlign w:val="center"/>
          </w:tcPr>
          <w:p>
            <w:pPr>
              <w:adjustRightInd w:val="0"/>
              <w:snapToGrid w:val="0"/>
              <w:spacing w:line="300" w:lineRule="exact"/>
              <w:jc w:val="center"/>
              <w:rPr>
                <w:rFonts w:hint="eastAsia"/>
                <w:sz w:val="24"/>
                <w:szCs w:val="24"/>
              </w:rPr>
            </w:pPr>
            <w:r>
              <w:rPr>
                <w:sz w:val="24"/>
                <w:szCs w:val="24"/>
              </w:rPr>
              <w:t>强化</w:t>
            </w:r>
          </w:p>
          <w:p>
            <w:pPr>
              <w:adjustRightInd w:val="0"/>
              <w:snapToGrid w:val="0"/>
              <w:spacing w:line="300" w:lineRule="exact"/>
              <w:jc w:val="center"/>
              <w:rPr>
                <w:rFonts w:hint="eastAsia"/>
                <w:sz w:val="24"/>
                <w:szCs w:val="24"/>
              </w:rPr>
            </w:pPr>
            <w:r>
              <w:rPr>
                <w:sz w:val="24"/>
                <w:szCs w:val="24"/>
              </w:rPr>
              <w:t>执法</w:t>
            </w:r>
          </w:p>
          <w:p>
            <w:pPr>
              <w:adjustRightInd w:val="0"/>
              <w:snapToGrid w:val="0"/>
              <w:spacing w:line="300" w:lineRule="exact"/>
              <w:jc w:val="center"/>
              <w:rPr>
                <w:sz w:val="24"/>
                <w:szCs w:val="24"/>
              </w:rPr>
            </w:pPr>
            <w:r>
              <w:rPr>
                <w:sz w:val="24"/>
                <w:szCs w:val="24"/>
              </w:rPr>
              <w:t>（2分）</w:t>
            </w:r>
          </w:p>
        </w:tc>
        <w:tc>
          <w:tcPr>
            <w:tcW w:w="5374" w:type="dxa"/>
            <w:noWrap/>
            <w:vAlign w:val="center"/>
          </w:tcPr>
          <w:p>
            <w:pPr>
              <w:adjustRightInd w:val="0"/>
              <w:snapToGrid w:val="0"/>
              <w:spacing w:line="300" w:lineRule="exact"/>
              <w:rPr>
                <w:sz w:val="24"/>
                <w:szCs w:val="24"/>
              </w:rPr>
            </w:pPr>
            <w:r>
              <w:rPr>
                <w:sz w:val="24"/>
                <w:szCs w:val="24"/>
              </w:rPr>
              <w:t>对违规分类投放、分类收集、分类运输、分类处置等违法行为实施教育、处罚（按收集亭比例记分）。</w:t>
            </w:r>
          </w:p>
        </w:tc>
        <w:tc>
          <w:tcPr>
            <w:tcW w:w="851" w:type="dxa"/>
            <w:noWrap/>
            <w:vAlign w:val="center"/>
          </w:tcPr>
          <w:p>
            <w:pPr>
              <w:adjustRightInd w:val="0"/>
              <w:snapToGrid w:val="0"/>
              <w:spacing w:line="300" w:lineRule="exact"/>
              <w:jc w:val="center"/>
              <w:rPr>
                <w:rFonts w:hint="eastAsia"/>
                <w:spacing w:val="-4"/>
                <w:sz w:val="24"/>
                <w:szCs w:val="24"/>
              </w:rPr>
            </w:pPr>
            <w:r>
              <w:rPr>
                <w:spacing w:val="-4"/>
                <w:sz w:val="24"/>
                <w:szCs w:val="24"/>
              </w:rPr>
              <w:t>区街</w:t>
            </w:r>
          </w:p>
          <w:p>
            <w:pPr>
              <w:adjustRightInd w:val="0"/>
              <w:snapToGrid w:val="0"/>
              <w:spacing w:line="300" w:lineRule="exact"/>
              <w:jc w:val="center"/>
              <w:rPr>
                <w:rFonts w:hint="eastAsia"/>
                <w:spacing w:val="-4"/>
                <w:sz w:val="24"/>
                <w:szCs w:val="24"/>
              </w:rPr>
            </w:pPr>
            <w:r>
              <w:rPr>
                <w:spacing w:val="-4"/>
                <w:sz w:val="24"/>
                <w:szCs w:val="24"/>
              </w:rPr>
              <w:t>共用</w:t>
            </w:r>
          </w:p>
          <w:p>
            <w:pPr>
              <w:adjustRightInd w:val="0"/>
              <w:snapToGrid w:val="0"/>
              <w:spacing w:line="30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55" w:type="dxa"/>
            <w:vMerge w:val="restart"/>
            <w:noWrap/>
            <w:vAlign w:val="center"/>
          </w:tcPr>
          <w:p>
            <w:pPr>
              <w:adjustRightInd w:val="0"/>
              <w:snapToGrid w:val="0"/>
              <w:spacing w:line="300" w:lineRule="exact"/>
              <w:jc w:val="center"/>
              <w:rPr>
                <w:sz w:val="24"/>
                <w:szCs w:val="24"/>
              </w:rPr>
            </w:pPr>
            <w:r>
              <w:rPr>
                <w:sz w:val="24"/>
                <w:szCs w:val="24"/>
              </w:rPr>
              <w:t>6</w:t>
            </w:r>
          </w:p>
        </w:tc>
        <w:tc>
          <w:tcPr>
            <w:tcW w:w="966" w:type="dxa"/>
            <w:vMerge w:val="restart"/>
            <w:noWrap/>
            <w:vAlign w:val="center"/>
          </w:tcPr>
          <w:p>
            <w:pPr>
              <w:adjustRightInd w:val="0"/>
              <w:snapToGrid w:val="0"/>
              <w:spacing w:line="300" w:lineRule="exact"/>
              <w:jc w:val="center"/>
              <w:rPr>
                <w:rFonts w:hint="eastAsia"/>
                <w:sz w:val="24"/>
                <w:szCs w:val="24"/>
              </w:rPr>
            </w:pPr>
            <w:r>
              <w:rPr>
                <w:sz w:val="24"/>
                <w:szCs w:val="24"/>
              </w:rPr>
              <w:t>公共</w:t>
            </w:r>
          </w:p>
          <w:p>
            <w:pPr>
              <w:adjustRightInd w:val="0"/>
              <w:snapToGrid w:val="0"/>
              <w:spacing w:line="300" w:lineRule="exact"/>
              <w:jc w:val="center"/>
              <w:rPr>
                <w:rFonts w:hint="eastAsia"/>
                <w:sz w:val="24"/>
                <w:szCs w:val="24"/>
              </w:rPr>
            </w:pPr>
            <w:r>
              <w:rPr>
                <w:sz w:val="24"/>
                <w:szCs w:val="24"/>
              </w:rPr>
              <w:t>区域</w:t>
            </w:r>
          </w:p>
          <w:p>
            <w:pPr>
              <w:adjustRightInd w:val="0"/>
              <w:snapToGrid w:val="0"/>
              <w:spacing w:line="300" w:lineRule="exact"/>
              <w:jc w:val="center"/>
              <w:rPr>
                <w:sz w:val="24"/>
                <w:szCs w:val="24"/>
              </w:rPr>
            </w:pPr>
            <w:r>
              <w:rPr>
                <w:sz w:val="24"/>
                <w:szCs w:val="24"/>
              </w:rPr>
              <w:t>（5分）</w:t>
            </w:r>
          </w:p>
        </w:tc>
        <w:tc>
          <w:tcPr>
            <w:tcW w:w="1066" w:type="dxa"/>
            <w:gridSpan w:val="2"/>
            <w:noWrap/>
            <w:vAlign w:val="center"/>
          </w:tcPr>
          <w:p>
            <w:pPr>
              <w:adjustRightInd w:val="0"/>
              <w:snapToGrid w:val="0"/>
              <w:spacing w:line="300" w:lineRule="exact"/>
              <w:jc w:val="center"/>
              <w:rPr>
                <w:rFonts w:hint="eastAsia"/>
                <w:sz w:val="24"/>
                <w:szCs w:val="24"/>
              </w:rPr>
            </w:pPr>
            <w:r>
              <w:rPr>
                <w:sz w:val="24"/>
                <w:szCs w:val="24"/>
              </w:rPr>
              <w:t>临街</w:t>
            </w:r>
          </w:p>
          <w:p>
            <w:pPr>
              <w:adjustRightInd w:val="0"/>
              <w:snapToGrid w:val="0"/>
              <w:spacing w:line="300" w:lineRule="exact"/>
              <w:jc w:val="center"/>
              <w:rPr>
                <w:rFonts w:hint="eastAsia"/>
                <w:sz w:val="24"/>
                <w:szCs w:val="24"/>
              </w:rPr>
            </w:pPr>
            <w:r>
              <w:rPr>
                <w:sz w:val="24"/>
                <w:szCs w:val="24"/>
              </w:rPr>
              <w:t>商铺</w:t>
            </w:r>
          </w:p>
          <w:p>
            <w:pPr>
              <w:adjustRightInd w:val="0"/>
              <w:snapToGrid w:val="0"/>
              <w:spacing w:line="300" w:lineRule="exact"/>
              <w:jc w:val="center"/>
              <w:rPr>
                <w:sz w:val="24"/>
                <w:szCs w:val="24"/>
              </w:rPr>
            </w:pPr>
            <w:r>
              <w:rPr>
                <w:sz w:val="24"/>
                <w:szCs w:val="24"/>
              </w:rPr>
              <w:t>（2分）</w:t>
            </w:r>
          </w:p>
        </w:tc>
        <w:tc>
          <w:tcPr>
            <w:tcW w:w="5374" w:type="dxa"/>
            <w:noWrap/>
            <w:vAlign w:val="center"/>
          </w:tcPr>
          <w:p>
            <w:pPr>
              <w:adjustRightInd w:val="0"/>
              <w:snapToGrid w:val="0"/>
              <w:spacing w:line="300" w:lineRule="exact"/>
              <w:rPr>
                <w:sz w:val="24"/>
                <w:szCs w:val="24"/>
              </w:rPr>
            </w:pPr>
            <w:r>
              <w:rPr>
                <w:sz w:val="24"/>
                <w:szCs w:val="24"/>
              </w:rPr>
              <w:t>临街商铺推广率（1分），准确率（1分）</w:t>
            </w:r>
          </w:p>
        </w:tc>
        <w:tc>
          <w:tcPr>
            <w:tcW w:w="851" w:type="dxa"/>
            <w:noWrap/>
            <w:vAlign w:val="center"/>
          </w:tcPr>
          <w:p>
            <w:pPr>
              <w:adjustRightInd w:val="0"/>
              <w:snapToGrid w:val="0"/>
              <w:spacing w:line="300" w:lineRule="exact"/>
              <w:jc w:val="center"/>
              <w:rPr>
                <w:rFonts w:hint="eastAsia"/>
                <w:spacing w:val="-4"/>
                <w:sz w:val="24"/>
                <w:szCs w:val="24"/>
              </w:rPr>
            </w:pPr>
            <w:r>
              <w:rPr>
                <w:spacing w:val="-4"/>
                <w:sz w:val="24"/>
                <w:szCs w:val="24"/>
              </w:rPr>
              <w:t>区街</w:t>
            </w:r>
          </w:p>
          <w:p>
            <w:pPr>
              <w:adjustRightInd w:val="0"/>
              <w:snapToGrid w:val="0"/>
              <w:spacing w:line="300" w:lineRule="exact"/>
              <w:jc w:val="center"/>
              <w:rPr>
                <w:rFonts w:hint="eastAsia"/>
                <w:spacing w:val="-4"/>
                <w:sz w:val="24"/>
                <w:szCs w:val="24"/>
              </w:rPr>
            </w:pPr>
            <w:r>
              <w:rPr>
                <w:spacing w:val="-4"/>
                <w:sz w:val="24"/>
                <w:szCs w:val="24"/>
              </w:rPr>
              <w:t>共用</w:t>
            </w:r>
          </w:p>
          <w:p>
            <w:pPr>
              <w:adjustRightInd w:val="0"/>
              <w:snapToGrid w:val="0"/>
              <w:spacing w:line="30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55" w:type="dxa"/>
            <w:vMerge w:val="continue"/>
            <w:noWrap/>
            <w:vAlign w:val="center"/>
          </w:tcPr>
          <w:p>
            <w:pPr>
              <w:adjustRightInd w:val="0"/>
              <w:snapToGrid w:val="0"/>
              <w:spacing w:line="300" w:lineRule="exact"/>
              <w:jc w:val="center"/>
              <w:rPr>
                <w:sz w:val="24"/>
                <w:szCs w:val="24"/>
              </w:rPr>
            </w:pPr>
          </w:p>
        </w:tc>
        <w:tc>
          <w:tcPr>
            <w:tcW w:w="966" w:type="dxa"/>
            <w:vMerge w:val="continue"/>
            <w:noWrap/>
            <w:vAlign w:val="center"/>
          </w:tcPr>
          <w:p>
            <w:pPr>
              <w:adjustRightInd w:val="0"/>
              <w:snapToGrid w:val="0"/>
              <w:spacing w:line="300" w:lineRule="exact"/>
              <w:jc w:val="center"/>
              <w:rPr>
                <w:sz w:val="24"/>
                <w:szCs w:val="24"/>
              </w:rPr>
            </w:pPr>
          </w:p>
        </w:tc>
        <w:tc>
          <w:tcPr>
            <w:tcW w:w="1066" w:type="dxa"/>
            <w:gridSpan w:val="2"/>
            <w:noWrap/>
            <w:vAlign w:val="center"/>
          </w:tcPr>
          <w:p>
            <w:pPr>
              <w:adjustRightInd w:val="0"/>
              <w:snapToGrid w:val="0"/>
              <w:spacing w:line="300" w:lineRule="exact"/>
              <w:jc w:val="center"/>
              <w:rPr>
                <w:rFonts w:hint="eastAsia"/>
                <w:sz w:val="24"/>
                <w:szCs w:val="24"/>
              </w:rPr>
            </w:pPr>
            <w:r>
              <w:rPr>
                <w:sz w:val="24"/>
                <w:szCs w:val="24"/>
              </w:rPr>
              <w:t>其他</w:t>
            </w:r>
          </w:p>
          <w:p>
            <w:pPr>
              <w:adjustRightInd w:val="0"/>
              <w:snapToGrid w:val="0"/>
              <w:spacing w:line="300" w:lineRule="exact"/>
              <w:jc w:val="center"/>
              <w:rPr>
                <w:rFonts w:hint="eastAsia"/>
                <w:sz w:val="24"/>
                <w:szCs w:val="24"/>
              </w:rPr>
            </w:pPr>
            <w:r>
              <w:rPr>
                <w:sz w:val="24"/>
                <w:szCs w:val="24"/>
              </w:rPr>
              <w:t>区域</w:t>
            </w:r>
          </w:p>
          <w:p>
            <w:pPr>
              <w:adjustRightInd w:val="0"/>
              <w:snapToGrid w:val="0"/>
              <w:spacing w:line="300" w:lineRule="exact"/>
              <w:jc w:val="center"/>
              <w:rPr>
                <w:sz w:val="24"/>
                <w:szCs w:val="24"/>
              </w:rPr>
            </w:pPr>
            <w:r>
              <w:rPr>
                <w:sz w:val="24"/>
                <w:szCs w:val="24"/>
              </w:rPr>
              <w:t>（3分）</w:t>
            </w:r>
          </w:p>
        </w:tc>
        <w:tc>
          <w:tcPr>
            <w:tcW w:w="5374" w:type="dxa"/>
            <w:noWrap/>
            <w:vAlign w:val="center"/>
          </w:tcPr>
          <w:p>
            <w:pPr>
              <w:adjustRightInd w:val="0"/>
              <w:snapToGrid w:val="0"/>
              <w:spacing w:line="300" w:lineRule="exact"/>
              <w:rPr>
                <w:sz w:val="24"/>
                <w:szCs w:val="24"/>
              </w:rPr>
            </w:pPr>
            <w:r>
              <w:rPr>
                <w:sz w:val="24"/>
                <w:szCs w:val="24"/>
              </w:rPr>
              <w:t>农贸市场、商场超市、公园广场生活垃圾分类设施齐全、标识规范、分类准确（3分），生活垃圾分类设施不齐全、标识不规范、分类不准确的，每发现一处扣0.2分，扣完为止（按工作量比例扣分）。</w:t>
            </w:r>
          </w:p>
        </w:tc>
        <w:tc>
          <w:tcPr>
            <w:tcW w:w="851" w:type="dxa"/>
            <w:noWrap/>
            <w:vAlign w:val="center"/>
          </w:tcPr>
          <w:p>
            <w:pPr>
              <w:adjustRightInd w:val="0"/>
              <w:snapToGrid w:val="0"/>
              <w:spacing w:line="300" w:lineRule="exact"/>
              <w:jc w:val="center"/>
              <w:rPr>
                <w:rFonts w:hint="eastAsia"/>
                <w:spacing w:val="-4"/>
                <w:sz w:val="24"/>
                <w:szCs w:val="24"/>
              </w:rPr>
            </w:pPr>
            <w:r>
              <w:rPr>
                <w:spacing w:val="-4"/>
                <w:sz w:val="24"/>
                <w:szCs w:val="24"/>
              </w:rPr>
              <w:t>区街</w:t>
            </w:r>
          </w:p>
          <w:p>
            <w:pPr>
              <w:adjustRightInd w:val="0"/>
              <w:snapToGrid w:val="0"/>
              <w:spacing w:line="300" w:lineRule="exact"/>
              <w:jc w:val="center"/>
              <w:rPr>
                <w:rFonts w:hint="eastAsia"/>
                <w:spacing w:val="-4"/>
                <w:sz w:val="24"/>
                <w:szCs w:val="24"/>
              </w:rPr>
            </w:pPr>
            <w:r>
              <w:rPr>
                <w:spacing w:val="-4"/>
                <w:sz w:val="24"/>
                <w:szCs w:val="24"/>
              </w:rPr>
              <w:t>共用</w:t>
            </w:r>
          </w:p>
          <w:p>
            <w:pPr>
              <w:adjustRightInd w:val="0"/>
              <w:snapToGrid w:val="0"/>
              <w:spacing w:line="30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55" w:type="dxa"/>
            <w:noWrap/>
            <w:vAlign w:val="center"/>
          </w:tcPr>
          <w:p>
            <w:pPr>
              <w:adjustRightInd w:val="0"/>
              <w:snapToGrid w:val="0"/>
              <w:spacing w:line="300" w:lineRule="exact"/>
              <w:jc w:val="center"/>
              <w:rPr>
                <w:rFonts w:ascii="黑体" w:hAnsi="黑体" w:eastAsia="黑体"/>
                <w:sz w:val="24"/>
                <w:szCs w:val="24"/>
              </w:rPr>
            </w:pPr>
            <w:r>
              <w:rPr>
                <w:rFonts w:ascii="黑体" w:hAnsi="黑体" w:eastAsia="黑体"/>
                <w:sz w:val="24"/>
                <w:szCs w:val="24"/>
              </w:rPr>
              <w:t>二</w:t>
            </w:r>
          </w:p>
        </w:tc>
        <w:tc>
          <w:tcPr>
            <w:tcW w:w="8257" w:type="dxa"/>
            <w:gridSpan w:val="5"/>
            <w:noWrap/>
            <w:vAlign w:val="center"/>
          </w:tcPr>
          <w:p>
            <w:pPr>
              <w:adjustRightInd w:val="0"/>
              <w:snapToGrid w:val="0"/>
              <w:spacing w:line="300" w:lineRule="exact"/>
              <w:rPr>
                <w:rFonts w:ascii="黑体" w:hAnsi="黑体" w:eastAsia="黑体"/>
                <w:sz w:val="24"/>
                <w:szCs w:val="24"/>
              </w:rPr>
            </w:pPr>
            <w:r>
              <w:rPr>
                <w:rFonts w:ascii="黑体" w:hAnsi="黑体" w:eastAsia="黑体"/>
                <w:sz w:val="24"/>
                <w:szCs w:val="24"/>
              </w:rPr>
              <w:t>区月度考评（20分，月度成绩占比20%）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555" w:type="dxa"/>
            <w:noWrap/>
            <w:vAlign w:val="center"/>
          </w:tcPr>
          <w:p>
            <w:pPr>
              <w:adjustRightInd w:val="0"/>
              <w:snapToGrid w:val="0"/>
              <w:spacing w:line="300" w:lineRule="exact"/>
              <w:jc w:val="center"/>
              <w:rPr>
                <w:sz w:val="24"/>
                <w:szCs w:val="24"/>
              </w:rPr>
            </w:pPr>
            <w:r>
              <w:rPr>
                <w:sz w:val="24"/>
                <w:szCs w:val="24"/>
              </w:rPr>
              <w:t>1</w:t>
            </w:r>
          </w:p>
        </w:tc>
        <w:tc>
          <w:tcPr>
            <w:tcW w:w="966" w:type="dxa"/>
            <w:noWrap/>
            <w:vAlign w:val="center"/>
          </w:tcPr>
          <w:p>
            <w:pPr>
              <w:adjustRightInd w:val="0"/>
              <w:snapToGrid w:val="0"/>
              <w:spacing w:line="300" w:lineRule="exact"/>
              <w:jc w:val="center"/>
              <w:rPr>
                <w:rFonts w:hint="eastAsia"/>
                <w:sz w:val="24"/>
                <w:szCs w:val="24"/>
              </w:rPr>
            </w:pPr>
            <w:r>
              <w:rPr>
                <w:sz w:val="24"/>
                <w:szCs w:val="24"/>
              </w:rPr>
              <w:t>收运</w:t>
            </w:r>
          </w:p>
          <w:p>
            <w:pPr>
              <w:adjustRightInd w:val="0"/>
              <w:snapToGrid w:val="0"/>
              <w:spacing w:line="300" w:lineRule="exact"/>
              <w:jc w:val="center"/>
              <w:rPr>
                <w:sz w:val="24"/>
                <w:szCs w:val="24"/>
              </w:rPr>
            </w:pPr>
            <w:r>
              <w:rPr>
                <w:sz w:val="24"/>
                <w:szCs w:val="24"/>
              </w:rPr>
              <w:t>体系</w:t>
            </w:r>
          </w:p>
          <w:p>
            <w:pPr>
              <w:adjustRightInd w:val="0"/>
              <w:snapToGrid w:val="0"/>
              <w:spacing w:line="300" w:lineRule="exact"/>
              <w:rPr>
                <w:spacing w:val="-20"/>
                <w:sz w:val="24"/>
                <w:szCs w:val="24"/>
              </w:rPr>
            </w:pPr>
            <w:r>
              <w:rPr>
                <w:rFonts w:hint="eastAsia"/>
                <w:spacing w:val="-20"/>
                <w:sz w:val="24"/>
                <w:szCs w:val="24"/>
              </w:rPr>
              <w:t>（</w:t>
            </w:r>
            <w:r>
              <w:rPr>
                <w:spacing w:val="-20"/>
                <w:sz w:val="24"/>
                <w:szCs w:val="24"/>
              </w:rPr>
              <w:t>20分</w:t>
            </w:r>
            <w:r>
              <w:rPr>
                <w:rFonts w:hint="eastAsia"/>
                <w:spacing w:val="-20"/>
                <w:sz w:val="24"/>
                <w:szCs w:val="24"/>
              </w:rPr>
              <w:t>）</w:t>
            </w:r>
          </w:p>
        </w:tc>
        <w:tc>
          <w:tcPr>
            <w:tcW w:w="1066" w:type="dxa"/>
            <w:gridSpan w:val="2"/>
            <w:noWrap/>
            <w:vAlign w:val="center"/>
          </w:tcPr>
          <w:p>
            <w:pPr>
              <w:adjustRightInd w:val="0"/>
              <w:snapToGrid w:val="0"/>
              <w:spacing w:line="300" w:lineRule="exact"/>
              <w:jc w:val="center"/>
              <w:rPr>
                <w:rFonts w:hint="eastAsia"/>
                <w:sz w:val="24"/>
                <w:szCs w:val="24"/>
              </w:rPr>
            </w:pPr>
            <w:r>
              <w:rPr>
                <w:sz w:val="24"/>
                <w:szCs w:val="24"/>
              </w:rPr>
              <w:t>分类</w:t>
            </w:r>
          </w:p>
          <w:p>
            <w:pPr>
              <w:adjustRightInd w:val="0"/>
              <w:snapToGrid w:val="0"/>
              <w:spacing w:line="300" w:lineRule="exact"/>
              <w:jc w:val="center"/>
              <w:rPr>
                <w:sz w:val="24"/>
                <w:szCs w:val="24"/>
              </w:rPr>
            </w:pPr>
            <w:r>
              <w:rPr>
                <w:sz w:val="24"/>
                <w:szCs w:val="24"/>
              </w:rPr>
              <w:t>运输</w:t>
            </w:r>
          </w:p>
          <w:p>
            <w:pPr>
              <w:adjustRightInd w:val="0"/>
              <w:snapToGrid w:val="0"/>
              <w:spacing w:line="300" w:lineRule="exact"/>
              <w:jc w:val="center"/>
              <w:rPr>
                <w:spacing w:val="-20"/>
                <w:sz w:val="24"/>
                <w:szCs w:val="24"/>
              </w:rPr>
            </w:pPr>
            <w:r>
              <w:rPr>
                <w:spacing w:val="-20"/>
                <w:sz w:val="24"/>
                <w:szCs w:val="24"/>
              </w:rPr>
              <w:t>（20分）</w:t>
            </w:r>
          </w:p>
        </w:tc>
        <w:tc>
          <w:tcPr>
            <w:tcW w:w="5374" w:type="dxa"/>
            <w:noWrap/>
            <w:vAlign w:val="center"/>
          </w:tcPr>
          <w:p>
            <w:pPr>
              <w:numPr>
                <w:ilvl w:val="0"/>
                <w:numId w:val="2"/>
              </w:numPr>
              <w:adjustRightInd w:val="0"/>
              <w:snapToGrid w:val="0"/>
              <w:spacing w:line="300" w:lineRule="exact"/>
              <w:rPr>
                <w:sz w:val="24"/>
                <w:szCs w:val="24"/>
              </w:rPr>
            </w:pPr>
            <w:r>
              <w:rPr>
                <w:sz w:val="24"/>
                <w:szCs w:val="24"/>
              </w:rPr>
              <w:t>结合区域内生活垃圾产量配足四分类垃圾收运车辆（3分），车辆匹配不足的，视情况酌情扣分；</w:t>
            </w:r>
          </w:p>
          <w:p>
            <w:pPr>
              <w:adjustRightInd w:val="0"/>
              <w:snapToGrid w:val="0"/>
              <w:spacing w:line="300" w:lineRule="exact"/>
              <w:rPr>
                <w:sz w:val="24"/>
                <w:szCs w:val="24"/>
              </w:rPr>
            </w:pPr>
            <w:r>
              <w:rPr>
                <w:sz w:val="24"/>
                <w:szCs w:val="24"/>
              </w:rPr>
              <w:t>2.区域内生活垃圾日产日清、收运及时（3分），收运不及时的，每处扣0.5分，扣完3分为止；</w:t>
            </w:r>
          </w:p>
          <w:p>
            <w:pPr>
              <w:adjustRightInd w:val="0"/>
              <w:snapToGrid w:val="0"/>
              <w:spacing w:line="300" w:lineRule="exact"/>
              <w:rPr>
                <w:sz w:val="24"/>
                <w:szCs w:val="24"/>
              </w:rPr>
            </w:pPr>
            <w:r>
              <w:rPr>
                <w:sz w:val="24"/>
                <w:szCs w:val="24"/>
              </w:rPr>
              <w:t>3.生活垃圾清运作业实行分类收集、分类运输，不得混运混收，每发现1次扣0.5分，扣完4分为止；</w:t>
            </w:r>
          </w:p>
          <w:p>
            <w:pPr>
              <w:adjustRightInd w:val="0"/>
              <w:snapToGrid w:val="0"/>
              <w:spacing w:line="300" w:lineRule="exact"/>
              <w:rPr>
                <w:sz w:val="24"/>
                <w:szCs w:val="24"/>
              </w:rPr>
            </w:pPr>
            <w:r>
              <w:rPr>
                <w:sz w:val="24"/>
                <w:szCs w:val="24"/>
              </w:rPr>
              <w:t>4.清运单位在分类运输过程中造成垃圾遗洒、污染环境的，每发现1次扣0.5分，扣完4分为止；</w:t>
            </w:r>
          </w:p>
          <w:p>
            <w:pPr>
              <w:adjustRightInd w:val="0"/>
              <w:snapToGrid w:val="0"/>
              <w:spacing w:line="300" w:lineRule="exact"/>
              <w:rPr>
                <w:sz w:val="24"/>
                <w:szCs w:val="24"/>
                <w:highlight w:val="red"/>
              </w:rPr>
            </w:pPr>
            <w:r>
              <w:rPr>
                <w:sz w:val="24"/>
                <w:szCs w:val="24"/>
              </w:rPr>
              <w:t>5.生活垃圾收运车辆分类标志不规范、车容车貌不整洁、未密闭运输的，每发现一起扣0.5分，扣完6分为止（按车辆比例扣分）。</w:t>
            </w:r>
          </w:p>
        </w:tc>
        <w:tc>
          <w:tcPr>
            <w:tcW w:w="851" w:type="dxa"/>
            <w:noWrap/>
            <w:vAlign w:val="center"/>
          </w:tcPr>
          <w:p>
            <w:pPr>
              <w:adjustRightInd w:val="0"/>
              <w:snapToGrid w:val="0"/>
              <w:spacing w:line="300" w:lineRule="exact"/>
              <w:jc w:val="center"/>
              <w:rPr>
                <w:rFonts w:hint="eastAsia"/>
                <w:sz w:val="24"/>
                <w:szCs w:val="24"/>
              </w:rPr>
            </w:pPr>
            <w:r>
              <w:rPr>
                <w:sz w:val="24"/>
                <w:szCs w:val="24"/>
              </w:rPr>
              <w:t>区级</w:t>
            </w:r>
          </w:p>
          <w:p>
            <w:pPr>
              <w:adjustRightInd w:val="0"/>
              <w:snapToGrid w:val="0"/>
              <w:spacing w:line="300" w:lineRule="exact"/>
              <w:jc w:val="center"/>
              <w:rPr>
                <w:sz w:val="24"/>
                <w:szCs w:val="24"/>
                <w:highlight w:val="red"/>
              </w:rPr>
            </w:pPr>
            <w:r>
              <w:rPr>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55" w:type="dxa"/>
            <w:noWrap/>
            <w:vAlign w:val="center"/>
          </w:tcPr>
          <w:p>
            <w:pPr>
              <w:adjustRightInd w:val="0"/>
              <w:snapToGrid w:val="0"/>
              <w:spacing w:line="300" w:lineRule="exact"/>
              <w:jc w:val="center"/>
              <w:rPr>
                <w:rFonts w:ascii="黑体" w:hAnsi="黑体" w:eastAsia="黑体"/>
                <w:sz w:val="24"/>
                <w:szCs w:val="24"/>
              </w:rPr>
            </w:pPr>
            <w:r>
              <w:rPr>
                <w:rFonts w:ascii="黑体" w:hAnsi="黑体" w:eastAsia="黑体"/>
                <w:sz w:val="24"/>
                <w:szCs w:val="24"/>
              </w:rPr>
              <w:t>三</w:t>
            </w:r>
          </w:p>
        </w:tc>
        <w:tc>
          <w:tcPr>
            <w:tcW w:w="8257" w:type="dxa"/>
            <w:gridSpan w:val="5"/>
            <w:noWrap/>
            <w:vAlign w:val="center"/>
          </w:tcPr>
          <w:p>
            <w:pPr>
              <w:adjustRightInd w:val="0"/>
              <w:snapToGrid w:val="0"/>
              <w:spacing w:line="300" w:lineRule="exact"/>
              <w:jc w:val="left"/>
              <w:rPr>
                <w:rFonts w:ascii="黑体" w:hAnsi="黑体" w:eastAsia="黑体"/>
                <w:sz w:val="24"/>
                <w:szCs w:val="24"/>
              </w:rPr>
            </w:pPr>
            <w:r>
              <w:rPr>
                <w:rFonts w:ascii="黑体" w:hAnsi="黑体" w:eastAsia="黑体"/>
                <w:sz w:val="24"/>
                <w:szCs w:val="24"/>
              </w:rPr>
              <w:t>年终考评（15分）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555" w:type="dxa"/>
            <w:vMerge w:val="restart"/>
            <w:noWrap/>
            <w:vAlign w:val="center"/>
          </w:tcPr>
          <w:p>
            <w:pPr>
              <w:adjustRightInd w:val="0"/>
              <w:snapToGrid w:val="0"/>
              <w:spacing w:line="300" w:lineRule="exact"/>
              <w:jc w:val="center"/>
              <w:rPr>
                <w:sz w:val="24"/>
                <w:szCs w:val="24"/>
              </w:rPr>
            </w:pPr>
            <w:r>
              <w:rPr>
                <w:sz w:val="24"/>
                <w:szCs w:val="24"/>
              </w:rPr>
              <w:t>1</w:t>
            </w:r>
          </w:p>
        </w:tc>
        <w:tc>
          <w:tcPr>
            <w:tcW w:w="966" w:type="dxa"/>
            <w:vMerge w:val="restart"/>
            <w:noWrap/>
            <w:vAlign w:val="center"/>
          </w:tcPr>
          <w:p>
            <w:pPr>
              <w:adjustRightInd w:val="0"/>
              <w:snapToGrid w:val="0"/>
              <w:spacing w:line="300" w:lineRule="exact"/>
              <w:jc w:val="center"/>
              <w:rPr>
                <w:rFonts w:hint="eastAsia"/>
                <w:sz w:val="24"/>
                <w:szCs w:val="24"/>
              </w:rPr>
            </w:pPr>
            <w:r>
              <w:rPr>
                <w:sz w:val="24"/>
                <w:szCs w:val="24"/>
              </w:rPr>
              <w:t>组织</w:t>
            </w:r>
          </w:p>
          <w:p>
            <w:pPr>
              <w:adjustRightInd w:val="0"/>
              <w:snapToGrid w:val="0"/>
              <w:spacing w:line="300" w:lineRule="exact"/>
              <w:jc w:val="center"/>
              <w:rPr>
                <w:sz w:val="24"/>
                <w:szCs w:val="24"/>
              </w:rPr>
            </w:pPr>
            <w:r>
              <w:rPr>
                <w:sz w:val="24"/>
                <w:szCs w:val="24"/>
              </w:rPr>
              <w:t>领导</w:t>
            </w:r>
          </w:p>
        </w:tc>
        <w:tc>
          <w:tcPr>
            <w:tcW w:w="1066" w:type="dxa"/>
            <w:gridSpan w:val="2"/>
            <w:noWrap/>
            <w:vAlign w:val="center"/>
          </w:tcPr>
          <w:p>
            <w:pPr>
              <w:adjustRightInd w:val="0"/>
              <w:snapToGrid w:val="0"/>
              <w:spacing w:line="300" w:lineRule="exact"/>
              <w:jc w:val="center"/>
              <w:rPr>
                <w:rFonts w:hint="eastAsia"/>
                <w:sz w:val="24"/>
                <w:szCs w:val="24"/>
              </w:rPr>
            </w:pPr>
            <w:r>
              <w:rPr>
                <w:sz w:val="24"/>
                <w:szCs w:val="24"/>
              </w:rPr>
              <w:t>机构</w:t>
            </w:r>
          </w:p>
          <w:p>
            <w:pPr>
              <w:adjustRightInd w:val="0"/>
              <w:snapToGrid w:val="0"/>
              <w:spacing w:line="300" w:lineRule="exact"/>
              <w:jc w:val="center"/>
              <w:rPr>
                <w:rFonts w:hint="eastAsia"/>
                <w:sz w:val="24"/>
                <w:szCs w:val="24"/>
              </w:rPr>
            </w:pPr>
            <w:r>
              <w:rPr>
                <w:sz w:val="24"/>
                <w:szCs w:val="24"/>
              </w:rPr>
              <w:t>运行</w:t>
            </w:r>
          </w:p>
          <w:p>
            <w:pPr>
              <w:adjustRightInd w:val="0"/>
              <w:snapToGrid w:val="0"/>
              <w:spacing w:line="300" w:lineRule="exact"/>
              <w:jc w:val="center"/>
              <w:rPr>
                <w:sz w:val="24"/>
                <w:szCs w:val="24"/>
              </w:rPr>
            </w:pPr>
            <w:r>
              <w:rPr>
                <w:sz w:val="24"/>
                <w:szCs w:val="24"/>
              </w:rPr>
              <w:t>（5分）</w:t>
            </w:r>
          </w:p>
        </w:tc>
        <w:tc>
          <w:tcPr>
            <w:tcW w:w="5374" w:type="dxa"/>
            <w:noWrap/>
            <w:vAlign w:val="center"/>
          </w:tcPr>
          <w:p>
            <w:pPr>
              <w:adjustRightInd w:val="0"/>
              <w:snapToGrid w:val="0"/>
              <w:spacing w:line="300" w:lineRule="exact"/>
              <w:rPr>
                <w:sz w:val="24"/>
                <w:szCs w:val="24"/>
              </w:rPr>
            </w:pPr>
            <w:r>
              <w:rPr>
                <w:sz w:val="24"/>
                <w:szCs w:val="24"/>
              </w:rPr>
              <w:t>1.成立领导小组、管理机构并根据实际情况配齐专职管理人员（1分）；</w:t>
            </w:r>
          </w:p>
          <w:p>
            <w:pPr>
              <w:adjustRightInd w:val="0"/>
              <w:snapToGrid w:val="0"/>
              <w:spacing w:line="300" w:lineRule="exact"/>
              <w:rPr>
                <w:sz w:val="24"/>
                <w:szCs w:val="24"/>
              </w:rPr>
            </w:pPr>
            <w:r>
              <w:rPr>
                <w:sz w:val="24"/>
                <w:szCs w:val="24"/>
              </w:rPr>
              <w:t>2.各街道（镇）配备专职管理人员5名（1分），每少1人扣0.2分，扣完为止；</w:t>
            </w:r>
          </w:p>
          <w:p>
            <w:pPr>
              <w:adjustRightInd w:val="0"/>
              <w:snapToGrid w:val="0"/>
              <w:spacing w:line="300" w:lineRule="exact"/>
              <w:rPr>
                <w:sz w:val="24"/>
                <w:szCs w:val="24"/>
              </w:rPr>
            </w:pPr>
            <w:r>
              <w:rPr>
                <w:sz w:val="24"/>
                <w:szCs w:val="24"/>
              </w:rPr>
              <w:t>3.社区（村）配备专职管理人员3名（1分），每少1人扣0.5分，扣完为止；</w:t>
            </w:r>
          </w:p>
          <w:p>
            <w:pPr>
              <w:adjustRightInd w:val="0"/>
              <w:snapToGrid w:val="0"/>
              <w:spacing w:line="300" w:lineRule="exact"/>
              <w:rPr>
                <w:sz w:val="24"/>
                <w:szCs w:val="24"/>
              </w:rPr>
            </w:pPr>
            <w:r>
              <w:rPr>
                <w:sz w:val="24"/>
                <w:szCs w:val="24"/>
              </w:rPr>
              <w:t>4.各区年度预算未根据实际开展情况安排垃圾分类专项经费的扣2分;有安排未落实到位视情况酌情扣分。</w:t>
            </w:r>
          </w:p>
        </w:tc>
        <w:tc>
          <w:tcPr>
            <w:tcW w:w="851" w:type="dxa"/>
            <w:noWrap/>
            <w:vAlign w:val="center"/>
          </w:tcPr>
          <w:p>
            <w:pPr>
              <w:adjustRightInd w:val="0"/>
              <w:snapToGrid w:val="0"/>
              <w:spacing w:line="300" w:lineRule="exact"/>
              <w:jc w:val="center"/>
              <w:rPr>
                <w:rFonts w:hint="eastAsia"/>
                <w:spacing w:val="-4"/>
                <w:sz w:val="24"/>
                <w:szCs w:val="24"/>
              </w:rPr>
            </w:pPr>
            <w:r>
              <w:rPr>
                <w:spacing w:val="-4"/>
                <w:sz w:val="24"/>
                <w:szCs w:val="24"/>
              </w:rPr>
              <w:t>区级</w:t>
            </w:r>
          </w:p>
          <w:p>
            <w:pPr>
              <w:adjustRightInd w:val="0"/>
              <w:snapToGrid w:val="0"/>
              <w:spacing w:line="30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jc w:val="center"/>
        </w:trPr>
        <w:tc>
          <w:tcPr>
            <w:tcW w:w="555" w:type="dxa"/>
            <w:vMerge w:val="continue"/>
            <w:noWrap/>
            <w:vAlign w:val="center"/>
          </w:tcPr>
          <w:p>
            <w:pPr>
              <w:adjustRightInd w:val="0"/>
              <w:snapToGrid w:val="0"/>
              <w:spacing w:line="300" w:lineRule="exact"/>
              <w:jc w:val="center"/>
              <w:rPr>
                <w:sz w:val="24"/>
                <w:szCs w:val="24"/>
              </w:rPr>
            </w:pPr>
          </w:p>
        </w:tc>
        <w:tc>
          <w:tcPr>
            <w:tcW w:w="966" w:type="dxa"/>
            <w:vMerge w:val="continue"/>
            <w:noWrap/>
            <w:vAlign w:val="center"/>
          </w:tcPr>
          <w:p>
            <w:pPr>
              <w:adjustRightInd w:val="0"/>
              <w:snapToGrid w:val="0"/>
              <w:spacing w:line="300" w:lineRule="exact"/>
              <w:jc w:val="center"/>
              <w:rPr>
                <w:sz w:val="24"/>
                <w:szCs w:val="24"/>
              </w:rPr>
            </w:pPr>
          </w:p>
        </w:tc>
        <w:tc>
          <w:tcPr>
            <w:tcW w:w="1066" w:type="dxa"/>
            <w:gridSpan w:val="2"/>
            <w:noWrap/>
            <w:vAlign w:val="center"/>
          </w:tcPr>
          <w:p>
            <w:pPr>
              <w:adjustRightInd w:val="0"/>
              <w:snapToGrid w:val="0"/>
              <w:spacing w:line="300" w:lineRule="exact"/>
              <w:jc w:val="center"/>
              <w:rPr>
                <w:rFonts w:hint="eastAsia"/>
                <w:sz w:val="24"/>
                <w:szCs w:val="24"/>
              </w:rPr>
            </w:pPr>
            <w:r>
              <w:rPr>
                <w:sz w:val="24"/>
                <w:szCs w:val="24"/>
              </w:rPr>
              <w:t>工作</w:t>
            </w:r>
          </w:p>
          <w:p>
            <w:pPr>
              <w:adjustRightInd w:val="0"/>
              <w:snapToGrid w:val="0"/>
              <w:spacing w:line="300" w:lineRule="exact"/>
              <w:jc w:val="center"/>
              <w:rPr>
                <w:rFonts w:hint="eastAsia"/>
                <w:sz w:val="24"/>
                <w:szCs w:val="24"/>
              </w:rPr>
            </w:pPr>
            <w:r>
              <w:rPr>
                <w:sz w:val="24"/>
                <w:szCs w:val="24"/>
              </w:rPr>
              <w:t>落实</w:t>
            </w:r>
          </w:p>
          <w:p>
            <w:pPr>
              <w:adjustRightInd w:val="0"/>
              <w:snapToGrid w:val="0"/>
              <w:spacing w:line="300" w:lineRule="exact"/>
              <w:jc w:val="center"/>
              <w:rPr>
                <w:sz w:val="24"/>
                <w:szCs w:val="24"/>
              </w:rPr>
            </w:pPr>
            <w:r>
              <w:rPr>
                <w:sz w:val="24"/>
                <w:szCs w:val="24"/>
              </w:rPr>
              <w:t>（8分）</w:t>
            </w:r>
          </w:p>
        </w:tc>
        <w:tc>
          <w:tcPr>
            <w:tcW w:w="5374" w:type="dxa"/>
            <w:noWrap/>
            <w:vAlign w:val="center"/>
          </w:tcPr>
          <w:p>
            <w:pPr>
              <w:adjustRightInd w:val="0"/>
              <w:snapToGrid w:val="0"/>
              <w:spacing w:line="300" w:lineRule="exact"/>
              <w:rPr>
                <w:sz w:val="24"/>
                <w:szCs w:val="24"/>
              </w:rPr>
            </w:pPr>
            <w:r>
              <w:rPr>
                <w:sz w:val="24"/>
                <w:szCs w:val="24"/>
              </w:rPr>
              <w:t>1.出台生活垃圾分类和减量工作方案，建立联席会议制度（1分）；</w:t>
            </w:r>
          </w:p>
          <w:p>
            <w:pPr>
              <w:adjustRightInd w:val="0"/>
              <w:snapToGrid w:val="0"/>
              <w:spacing w:line="300" w:lineRule="exact"/>
              <w:rPr>
                <w:sz w:val="24"/>
                <w:szCs w:val="24"/>
              </w:rPr>
            </w:pPr>
            <w:r>
              <w:rPr>
                <w:sz w:val="24"/>
                <w:szCs w:val="24"/>
              </w:rPr>
              <w:t>2.制定生活垃圾分类和减量宣传工作方案（1分）；</w:t>
            </w:r>
          </w:p>
          <w:p>
            <w:pPr>
              <w:adjustRightInd w:val="0"/>
              <w:snapToGrid w:val="0"/>
              <w:spacing w:line="300" w:lineRule="exact"/>
              <w:rPr>
                <w:sz w:val="24"/>
                <w:szCs w:val="24"/>
              </w:rPr>
            </w:pPr>
            <w:r>
              <w:rPr>
                <w:sz w:val="24"/>
                <w:szCs w:val="24"/>
              </w:rPr>
              <w:t>3.建立考评奖励制度（3分）；未建立的扣3分，建立了考评奖励制度未开展考评的，每少一月扣2分；资料未及时报送，一次扣0.5分，扣完为止；</w:t>
            </w:r>
          </w:p>
          <w:p>
            <w:pPr>
              <w:adjustRightInd w:val="0"/>
              <w:snapToGrid w:val="0"/>
              <w:spacing w:line="300" w:lineRule="exact"/>
              <w:rPr>
                <w:sz w:val="24"/>
                <w:szCs w:val="24"/>
              </w:rPr>
            </w:pPr>
            <w:r>
              <w:rPr>
                <w:sz w:val="24"/>
                <w:szCs w:val="24"/>
              </w:rPr>
              <w:t>4.各区及时报告工作情况，每月月底前向市生活垃圾分类和减量工作领导小组办公室报送相关材料（2分），未报送的每份扣1分；未按时报送的每份扣0.5分，每份材料存在与实际情况不一致的扣0.5分。</w:t>
            </w:r>
          </w:p>
          <w:p>
            <w:pPr>
              <w:adjustRightInd w:val="0"/>
              <w:snapToGrid w:val="0"/>
              <w:spacing w:line="300" w:lineRule="exact"/>
              <w:rPr>
                <w:sz w:val="24"/>
                <w:szCs w:val="24"/>
              </w:rPr>
            </w:pPr>
            <w:r>
              <w:rPr>
                <w:sz w:val="24"/>
                <w:szCs w:val="24"/>
              </w:rPr>
              <w:t>5.按季度及时编发工作简讯（1分），每少一次扣0.5分，扣完为止。</w:t>
            </w:r>
          </w:p>
        </w:tc>
        <w:tc>
          <w:tcPr>
            <w:tcW w:w="851" w:type="dxa"/>
            <w:noWrap/>
            <w:vAlign w:val="center"/>
          </w:tcPr>
          <w:p>
            <w:pPr>
              <w:adjustRightInd w:val="0"/>
              <w:snapToGrid w:val="0"/>
              <w:spacing w:line="300" w:lineRule="exact"/>
              <w:jc w:val="center"/>
              <w:rPr>
                <w:rFonts w:hint="eastAsia"/>
                <w:spacing w:val="-4"/>
                <w:sz w:val="24"/>
                <w:szCs w:val="24"/>
              </w:rPr>
            </w:pPr>
            <w:r>
              <w:rPr>
                <w:spacing w:val="-4"/>
                <w:sz w:val="24"/>
                <w:szCs w:val="24"/>
              </w:rPr>
              <w:t>区级</w:t>
            </w:r>
          </w:p>
          <w:p>
            <w:pPr>
              <w:adjustRightInd w:val="0"/>
              <w:snapToGrid w:val="0"/>
              <w:spacing w:line="30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555" w:type="dxa"/>
            <w:noWrap/>
            <w:vAlign w:val="center"/>
          </w:tcPr>
          <w:p>
            <w:pPr>
              <w:adjustRightInd w:val="0"/>
              <w:snapToGrid w:val="0"/>
              <w:spacing w:line="320" w:lineRule="exact"/>
              <w:jc w:val="center"/>
              <w:rPr>
                <w:sz w:val="24"/>
                <w:szCs w:val="24"/>
              </w:rPr>
            </w:pPr>
            <w:r>
              <w:rPr>
                <w:sz w:val="24"/>
                <w:szCs w:val="24"/>
              </w:rPr>
              <w:t>2</w:t>
            </w:r>
          </w:p>
        </w:tc>
        <w:tc>
          <w:tcPr>
            <w:tcW w:w="966" w:type="dxa"/>
            <w:noWrap/>
            <w:vAlign w:val="center"/>
          </w:tcPr>
          <w:p>
            <w:pPr>
              <w:adjustRightInd w:val="0"/>
              <w:snapToGrid w:val="0"/>
              <w:spacing w:line="320" w:lineRule="exact"/>
              <w:jc w:val="center"/>
              <w:rPr>
                <w:sz w:val="24"/>
                <w:szCs w:val="24"/>
              </w:rPr>
            </w:pPr>
            <w:r>
              <w:rPr>
                <w:sz w:val="24"/>
                <w:szCs w:val="24"/>
              </w:rPr>
              <w:t>源头</w:t>
            </w:r>
          </w:p>
          <w:p>
            <w:pPr>
              <w:adjustRightInd w:val="0"/>
              <w:snapToGrid w:val="0"/>
              <w:spacing w:line="320" w:lineRule="exact"/>
              <w:jc w:val="center"/>
              <w:rPr>
                <w:sz w:val="24"/>
                <w:szCs w:val="24"/>
              </w:rPr>
            </w:pPr>
            <w:r>
              <w:rPr>
                <w:sz w:val="24"/>
                <w:szCs w:val="24"/>
              </w:rPr>
              <w:t>减量</w:t>
            </w:r>
          </w:p>
          <w:p>
            <w:pPr>
              <w:adjustRightInd w:val="0"/>
              <w:snapToGrid w:val="0"/>
              <w:spacing w:line="320" w:lineRule="exact"/>
              <w:jc w:val="center"/>
              <w:rPr>
                <w:sz w:val="24"/>
                <w:szCs w:val="24"/>
              </w:rPr>
            </w:pPr>
            <w:r>
              <w:rPr>
                <w:sz w:val="24"/>
                <w:szCs w:val="24"/>
              </w:rPr>
              <w:t>（2分）</w:t>
            </w:r>
          </w:p>
        </w:tc>
        <w:tc>
          <w:tcPr>
            <w:tcW w:w="1066" w:type="dxa"/>
            <w:gridSpan w:val="2"/>
            <w:noWrap/>
            <w:vAlign w:val="center"/>
          </w:tcPr>
          <w:p>
            <w:pPr>
              <w:adjustRightInd w:val="0"/>
              <w:snapToGrid w:val="0"/>
              <w:spacing w:line="320" w:lineRule="exact"/>
              <w:jc w:val="center"/>
              <w:rPr>
                <w:rFonts w:hint="eastAsia"/>
                <w:sz w:val="24"/>
                <w:szCs w:val="24"/>
              </w:rPr>
            </w:pPr>
            <w:r>
              <w:rPr>
                <w:sz w:val="24"/>
                <w:szCs w:val="24"/>
              </w:rPr>
              <w:t>源头</w:t>
            </w:r>
          </w:p>
          <w:p>
            <w:pPr>
              <w:adjustRightInd w:val="0"/>
              <w:snapToGrid w:val="0"/>
              <w:spacing w:line="320" w:lineRule="exact"/>
              <w:jc w:val="center"/>
              <w:rPr>
                <w:rFonts w:hint="eastAsia"/>
                <w:sz w:val="24"/>
                <w:szCs w:val="24"/>
              </w:rPr>
            </w:pPr>
            <w:r>
              <w:rPr>
                <w:sz w:val="24"/>
                <w:szCs w:val="24"/>
              </w:rPr>
              <w:t>减量</w:t>
            </w:r>
          </w:p>
          <w:p>
            <w:pPr>
              <w:adjustRightInd w:val="0"/>
              <w:snapToGrid w:val="0"/>
              <w:spacing w:line="320" w:lineRule="exact"/>
              <w:jc w:val="center"/>
              <w:rPr>
                <w:sz w:val="24"/>
                <w:szCs w:val="24"/>
              </w:rPr>
            </w:pPr>
            <w:r>
              <w:rPr>
                <w:sz w:val="24"/>
                <w:szCs w:val="24"/>
              </w:rPr>
              <w:t>（2分）</w:t>
            </w:r>
          </w:p>
        </w:tc>
        <w:tc>
          <w:tcPr>
            <w:tcW w:w="5374" w:type="dxa"/>
            <w:noWrap/>
            <w:vAlign w:val="center"/>
          </w:tcPr>
          <w:p>
            <w:pPr>
              <w:adjustRightInd w:val="0"/>
              <w:snapToGrid w:val="0"/>
              <w:spacing w:line="320" w:lineRule="exact"/>
              <w:rPr>
                <w:sz w:val="24"/>
                <w:szCs w:val="24"/>
              </w:rPr>
            </w:pPr>
            <w:r>
              <w:rPr>
                <w:sz w:val="24"/>
                <w:szCs w:val="24"/>
              </w:rPr>
              <w:t>1.积极配合有关部门，按有关规定开展源头减量工作（1分）；</w:t>
            </w:r>
          </w:p>
          <w:p>
            <w:pPr>
              <w:adjustRightInd w:val="0"/>
              <w:snapToGrid w:val="0"/>
              <w:spacing w:line="320" w:lineRule="exact"/>
              <w:rPr>
                <w:sz w:val="24"/>
                <w:szCs w:val="24"/>
              </w:rPr>
            </w:pPr>
            <w:r>
              <w:rPr>
                <w:sz w:val="24"/>
                <w:szCs w:val="24"/>
              </w:rPr>
              <w:t>2.按要求报送垃圾分类源头减量数据报表（1分）。</w:t>
            </w:r>
          </w:p>
        </w:tc>
        <w:tc>
          <w:tcPr>
            <w:tcW w:w="851" w:type="dxa"/>
            <w:noWrap/>
            <w:vAlign w:val="center"/>
          </w:tcPr>
          <w:p>
            <w:pPr>
              <w:adjustRightInd w:val="0"/>
              <w:snapToGrid w:val="0"/>
              <w:spacing w:line="320" w:lineRule="exact"/>
              <w:jc w:val="center"/>
              <w:rPr>
                <w:rFonts w:hint="eastAsia"/>
                <w:spacing w:val="-4"/>
                <w:sz w:val="24"/>
                <w:szCs w:val="24"/>
              </w:rPr>
            </w:pPr>
            <w:r>
              <w:rPr>
                <w:spacing w:val="-4"/>
                <w:sz w:val="24"/>
                <w:szCs w:val="24"/>
              </w:rPr>
              <w:t>区级</w:t>
            </w:r>
          </w:p>
          <w:p>
            <w:pPr>
              <w:adjustRightInd w:val="0"/>
              <w:snapToGrid w:val="0"/>
              <w:spacing w:line="320" w:lineRule="exact"/>
              <w:jc w:val="center"/>
              <w:rPr>
                <w:spacing w:val="-4"/>
                <w:sz w:val="24"/>
                <w:szCs w:val="24"/>
              </w:rPr>
            </w:pPr>
            <w:r>
              <w:rPr>
                <w:spacing w:val="-4"/>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55" w:type="dxa"/>
            <w:noWrap/>
            <w:vAlign w:val="center"/>
          </w:tcPr>
          <w:p>
            <w:pPr>
              <w:adjustRightInd w:val="0"/>
              <w:snapToGrid w:val="0"/>
              <w:spacing w:line="320" w:lineRule="exact"/>
              <w:jc w:val="center"/>
              <w:rPr>
                <w:rFonts w:ascii="黑体" w:hAnsi="黑体" w:eastAsia="黑体"/>
                <w:sz w:val="24"/>
                <w:szCs w:val="24"/>
              </w:rPr>
            </w:pPr>
            <w:r>
              <w:rPr>
                <w:rFonts w:ascii="黑体" w:hAnsi="黑体" w:eastAsia="黑体"/>
                <w:sz w:val="24"/>
                <w:szCs w:val="24"/>
              </w:rPr>
              <w:t>四</w:t>
            </w:r>
          </w:p>
        </w:tc>
        <w:tc>
          <w:tcPr>
            <w:tcW w:w="8257" w:type="dxa"/>
            <w:gridSpan w:val="5"/>
            <w:noWrap/>
            <w:vAlign w:val="center"/>
          </w:tcPr>
          <w:p>
            <w:pPr>
              <w:adjustRightInd w:val="0"/>
              <w:snapToGrid w:val="0"/>
              <w:spacing w:line="320" w:lineRule="exact"/>
              <w:rPr>
                <w:rFonts w:ascii="黑体" w:hAnsi="黑体" w:eastAsia="黑体"/>
                <w:sz w:val="24"/>
                <w:szCs w:val="24"/>
              </w:rPr>
            </w:pPr>
            <w:r>
              <w:rPr>
                <w:rFonts w:ascii="黑体" w:hAnsi="黑体" w:eastAsia="黑体"/>
                <w:sz w:val="24"/>
                <w:szCs w:val="24"/>
              </w:rPr>
              <w:t>加减分（年度）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555" w:type="dxa"/>
            <w:noWrap/>
            <w:vAlign w:val="center"/>
          </w:tcPr>
          <w:p>
            <w:pPr>
              <w:adjustRightInd w:val="0"/>
              <w:snapToGrid w:val="0"/>
              <w:spacing w:line="320" w:lineRule="exact"/>
              <w:jc w:val="center"/>
              <w:rPr>
                <w:sz w:val="24"/>
                <w:szCs w:val="24"/>
              </w:rPr>
            </w:pPr>
            <w:r>
              <w:rPr>
                <w:sz w:val="24"/>
                <w:szCs w:val="24"/>
              </w:rPr>
              <w:t>1</w:t>
            </w:r>
          </w:p>
        </w:tc>
        <w:tc>
          <w:tcPr>
            <w:tcW w:w="1964" w:type="dxa"/>
            <w:gridSpan w:val="2"/>
            <w:noWrap/>
            <w:vAlign w:val="center"/>
          </w:tcPr>
          <w:p>
            <w:pPr>
              <w:adjustRightInd w:val="0"/>
              <w:snapToGrid w:val="0"/>
              <w:spacing w:line="320" w:lineRule="exact"/>
              <w:jc w:val="center"/>
              <w:rPr>
                <w:sz w:val="24"/>
                <w:szCs w:val="24"/>
              </w:rPr>
            </w:pPr>
            <w:r>
              <w:rPr>
                <w:sz w:val="24"/>
                <w:szCs w:val="24"/>
              </w:rPr>
              <w:t>工作创新加分</w:t>
            </w:r>
          </w:p>
          <w:p>
            <w:pPr>
              <w:adjustRightInd w:val="0"/>
              <w:snapToGrid w:val="0"/>
              <w:spacing w:line="320" w:lineRule="exact"/>
              <w:jc w:val="center"/>
              <w:rPr>
                <w:sz w:val="24"/>
                <w:szCs w:val="24"/>
              </w:rPr>
            </w:pPr>
            <w:r>
              <w:rPr>
                <w:sz w:val="24"/>
                <w:szCs w:val="24"/>
              </w:rPr>
              <w:t>（5分）</w:t>
            </w:r>
          </w:p>
        </w:tc>
        <w:tc>
          <w:tcPr>
            <w:tcW w:w="5442" w:type="dxa"/>
            <w:gridSpan w:val="2"/>
            <w:noWrap/>
            <w:vAlign w:val="center"/>
          </w:tcPr>
          <w:p>
            <w:pPr>
              <w:adjustRightInd w:val="0"/>
              <w:snapToGrid w:val="0"/>
              <w:spacing w:line="320" w:lineRule="exact"/>
              <w:rPr>
                <w:sz w:val="24"/>
                <w:szCs w:val="24"/>
              </w:rPr>
            </w:pPr>
            <w:r>
              <w:rPr>
                <w:sz w:val="24"/>
                <w:szCs w:val="24"/>
              </w:rPr>
              <w:t>在生活垃圾分类和减量工作中组织管理、相关设施设备改进、处理技术研究等方面形成创新成果在学术刊物上刊登；本单位生活垃圾分类和减量工作受到市级以上单位表彰；（以上两项市级每例加0.2分，省级每例加0.5分，国家级每例加1分）加满5分为止。</w:t>
            </w:r>
          </w:p>
        </w:tc>
        <w:tc>
          <w:tcPr>
            <w:tcW w:w="851" w:type="dxa"/>
            <w:noWrap/>
            <w:vAlign w:val="center"/>
          </w:tcPr>
          <w:p>
            <w:pPr>
              <w:adjustRightInd w:val="0"/>
              <w:snapToGrid w:val="0"/>
              <w:spacing w:line="320" w:lineRule="exact"/>
              <w:jc w:val="center"/>
              <w:rPr>
                <w:rFonts w:hint="eastAsia"/>
                <w:sz w:val="24"/>
                <w:szCs w:val="24"/>
              </w:rPr>
            </w:pPr>
            <w:r>
              <w:rPr>
                <w:sz w:val="24"/>
                <w:szCs w:val="24"/>
              </w:rPr>
              <w:t>区街</w:t>
            </w:r>
          </w:p>
          <w:p>
            <w:pPr>
              <w:adjustRightInd w:val="0"/>
              <w:snapToGrid w:val="0"/>
              <w:spacing w:line="320" w:lineRule="exact"/>
              <w:jc w:val="center"/>
              <w:rPr>
                <w:rFonts w:hint="eastAsia"/>
                <w:sz w:val="24"/>
                <w:szCs w:val="24"/>
              </w:rPr>
            </w:pPr>
            <w:r>
              <w:rPr>
                <w:sz w:val="24"/>
                <w:szCs w:val="24"/>
              </w:rPr>
              <w:t>共用</w:t>
            </w:r>
          </w:p>
          <w:p>
            <w:pPr>
              <w:adjustRightInd w:val="0"/>
              <w:snapToGrid w:val="0"/>
              <w:spacing w:line="320" w:lineRule="exact"/>
              <w:jc w:val="center"/>
              <w:rPr>
                <w:sz w:val="24"/>
                <w:szCs w:val="24"/>
              </w:rPr>
            </w:pPr>
            <w:r>
              <w:rPr>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555" w:type="dxa"/>
            <w:noWrap/>
            <w:vAlign w:val="center"/>
          </w:tcPr>
          <w:p>
            <w:pPr>
              <w:adjustRightInd w:val="0"/>
              <w:snapToGrid w:val="0"/>
              <w:spacing w:line="320" w:lineRule="exact"/>
              <w:jc w:val="center"/>
              <w:rPr>
                <w:sz w:val="24"/>
                <w:szCs w:val="24"/>
              </w:rPr>
            </w:pPr>
            <w:r>
              <w:rPr>
                <w:sz w:val="24"/>
                <w:szCs w:val="24"/>
              </w:rPr>
              <w:t>2</w:t>
            </w:r>
          </w:p>
        </w:tc>
        <w:tc>
          <w:tcPr>
            <w:tcW w:w="1964" w:type="dxa"/>
            <w:gridSpan w:val="2"/>
            <w:noWrap/>
            <w:vAlign w:val="center"/>
          </w:tcPr>
          <w:p>
            <w:pPr>
              <w:adjustRightInd w:val="0"/>
              <w:snapToGrid w:val="0"/>
              <w:spacing w:line="320" w:lineRule="exact"/>
              <w:jc w:val="center"/>
              <w:rPr>
                <w:sz w:val="24"/>
                <w:szCs w:val="24"/>
              </w:rPr>
            </w:pPr>
            <w:r>
              <w:rPr>
                <w:sz w:val="24"/>
                <w:szCs w:val="24"/>
              </w:rPr>
              <w:t>负面影响减分</w:t>
            </w:r>
          </w:p>
          <w:p>
            <w:pPr>
              <w:adjustRightInd w:val="0"/>
              <w:snapToGrid w:val="0"/>
              <w:spacing w:line="320" w:lineRule="exact"/>
              <w:jc w:val="center"/>
              <w:rPr>
                <w:sz w:val="24"/>
                <w:szCs w:val="24"/>
              </w:rPr>
            </w:pPr>
            <w:r>
              <w:rPr>
                <w:sz w:val="24"/>
                <w:szCs w:val="24"/>
              </w:rPr>
              <w:t>（10分）</w:t>
            </w:r>
          </w:p>
        </w:tc>
        <w:tc>
          <w:tcPr>
            <w:tcW w:w="5442" w:type="dxa"/>
            <w:gridSpan w:val="2"/>
            <w:noWrap/>
            <w:vAlign w:val="center"/>
          </w:tcPr>
          <w:p>
            <w:pPr>
              <w:adjustRightInd w:val="0"/>
              <w:snapToGrid w:val="0"/>
              <w:spacing w:line="320" w:lineRule="exact"/>
              <w:rPr>
                <w:sz w:val="24"/>
                <w:szCs w:val="24"/>
              </w:rPr>
            </w:pPr>
            <w:r>
              <w:rPr>
                <w:sz w:val="24"/>
                <w:szCs w:val="24"/>
              </w:rPr>
              <w:t>市民投诉或被媒体监督曝光或出现网络负面舆论，造成较大影响的，情况属实，1次扣1分，扣完为止；造成重大舆论后果，严重影响生活垃圾分类和减量工作的，情况属实，1次扣5分，扣完为止。生活垃圾分类和减量工作，受到市级（含）以上单位批评的，酌情扣分：0.5-5分；以上扣完为止。</w:t>
            </w:r>
          </w:p>
        </w:tc>
        <w:tc>
          <w:tcPr>
            <w:tcW w:w="851" w:type="dxa"/>
            <w:noWrap/>
            <w:vAlign w:val="center"/>
          </w:tcPr>
          <w:p>
            <w:pPr>
              <w:adjustRightInd w:val="0"/>
              <w:snapToGrid w:val="0"/>
              <w:spacing w:line="320" w:lineRule="exact"/>
              <w:jc w:val="center"/>
              <w:rPr>
                <w:rFonts w:hint="eastAsia"/>
                <w:sz w:val="24"/>
                <w:szCs w:val="24"/>
              </w:rPr>
            </w:pPr>
            <w:r>
              <w:rPr>
                <w:sz w:val="24"/>
                <w:szCs w:val="24"/>
              </w:rPr>
              <w:t>区街</w:t>
            </w:r>
          </w:p>
          <w:p>
            <w:pPr>
              <w:adjustRightInd w:val="0"/>
              <w:snapToGrid w:val="0"/>
              <w:spacing w:line="320" w:lineRule="exact"/>
              <w:jc w:val="center"/>
              <w:rPr>
                <w:rFonts w:hint="eastAsia"/>
                <w:sz w:val="24"/>
                <w:szCs w:val="24"/>
              </w:rPr>
            </w:pPr>
            <w:r>
              <w:rPr>
                <w:sz w:val="24"/>
                <w:szCs w:val="24"/>
              </w:rPr>
              <w:t>共用</w:t>
            </w:r>
          </w:p>
          <w:p>
            <w:pPr>
              <w:adjustRightInd w:val="0"/>
              <w:snapToGrid w:val="0"/>
              <w:spacing w:line="320" w:lineRule="exact"/>
              <w:jc w:val="center"/>
              <w:rPr>
                <w:sz w:val="24"/>
                <w:szCs w:val="24"/>
              </w:rPr>
            </w:pPr>
            <w:r>
              <w:rPr>
                <w:sz w:val="24"/>
                <w:szCs w:val="24"/>
              </w:rPr>
              <w:t>指标</w:t>
            </w:r>
          </w:p>
        </w:tc>
      </w:tr>
    </w:tbl>
    <w:p>
      <w:pPr>
        <w:adjustRightInd w:val="0"/>
        <w:spacing w:line="600" w:lineRule="exact"/>
        <w:jc w:val="left"/>
        <w:rPr>
          <w:rFonts w:ascii="仿宋_GB2312" w:hAnsi="仿宋_GB2312" w:cs="仿宋_GB2312"/>
          <w:spacing w:val="-4"/>
          <w:szCs w:val="32"/>
        </w:rPr>
      </w:pPr>
    </w:p>
    <w:p>
      <w:pPr>
        <w:pStyle w:val="2"/>
        <w:adjustRightInd w:val="0"/>
        <w:spacing w:before="0" w:after="0" w:line="600" w:lineRule="exact"/>
        <w:rPr>
          <w:rFonts w:hint="eastAsia" w:ascii="Times New Roman" w:hAnsi="Times New Roman"/>
          <w:b w:val="0"/>
        </w:rPr>
      </w:pPr>
      <w:r>
        <w:br w:type="page"/>
      </w:r>
      <w:r>
        <w:rPr>
          <w:rFonts w:ascii="Times New Roman" w:hAnsi="黑体"/>
          <w:b w:val="0"/>
        </w:rPr>
        <w:t>附件</w:t>
      </w:r>
      <w:r>
        <w:rPr>
          <w:rFonts w:ascii="Times New Roman" w:hAnsi="Times New Roman"/>
          <w:b w:val="0"/>
        </w:rPr>
        <w:t>2-2</w:t>
      </w:r>
    </w:p>
    <w:p>
      <w:pPr>
        <w:spacing w:line="240" w:lineRule="exact"/>
      </w:pPr>
    </w:p>
    <w:p>
      <w:pPr>
        <w:adjustRightInd w:val="0"/>
        <w:spacing w:line="600" w:lineRule="exact"/>
        <w:jc w:val="center"/>
        <w:rPr>
          <w:rFonts w:hint="eastAsia" w:ascii="方正小标宋简体" w:eastAsia="方正小标宋简体"/>
          <w:spacing w:val="-6"/>
          <w:sz w:val="42"/>
          <w:szCs w:val="42"/>
        </w:rPr>
      </w:pPr>
      <w:r>
        <w:rPr>
          <w:rFonts w:hint="eastAsia" w:ascii="方正小标宋简体" w:eastAsia="方正小标宋简体"/>
          <w:spacing w:val="-6"/>
          <w:sz w:val="42"/>
          <w:szCs w:val="42"/>
        </w:rPr>
        <w:t>2021年生活垃圾分类和减量工作考评评分细则</w:t>
      </w:r>
    </w:p>
    <w:p>
      <w:pPr>
        <w:spacing w:line="360" w:lineRule="exact"/>
      </w:pPr>
    </w:p>
    <w:p>
      <w:pPr>
        <w:adjustRightInd w:val="0"/>
        <w:snapToGrid w:val="0"/>
        <w:spacing w:line="600" w:lineRule="exact"/>
        <w:rPr>
          <w:kern w:val="0"/>
          <w:sz w:val="28"/>
          <w:szCs w:val="28"/>
        </w:rPr>
      </w:pPr>
      <w:r>
        <w:rPr>
          <w:rFonts w:hint="eastAsia" w:cs="仿宋_GB2312"/>
          <w:kern w:val="0"/>
          <w:sz w:val="28"/>
          <w:szCs w:val="28"/>
        </w:rPr>
        <w:t>考评对象：各县（市）</w:t>
      </w:r>
    </w:p>
    <w:tbl>
      <w:tblPr>
        <w:tblStyle w:val="3"/>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043"/>
        <w:gridCol w:w="1050"/>
        <w:gridCol w:w="5387"/>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jc w:val="center"/>
        </w:trPr>
        <w:tc>
          <w:tcPr>
            <w:tcW w:w="4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sz w:val="24"/>
                <w:szCs w:val="24"/>
              </w:rPr>
            </w:pPr>
            <w:r>
              <w:rPr>
                <w:rFonts w:hint="eastAsia" w:eastAsia="黑体" w:cs="黑体"/>
                <w:sz w:val="24"/>
                <w:szCs w:val="24"/>
              </w:rPr>
              <w:t>序号</w:t>
            </w:r>
          </w:p>
        </w:tc>
        <w:tc>
          <w:tcPr>
            <w:tcW w:w="10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sz w:val="24"/>
                <w:szCs w:val="24"/>
              </w:rPr>
            </w:pPr>
            <w:r>
              <w:rPr>
                <w:rFonts w:hint="eastAsia" w:eastAsia="黑体" w:cs="黑体"/>
                <w:sz w:val="24"/>
                <w:szCs w:val="24"/>
              </w:rPr>
              <w:t>项目</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sz w:val="24"/>
                <w:szCs w:val="24"/>
              </w:rPr>
            </w:pPr>
            <w:r>
              <w:rPr>
                <w:rFonts w:hint="eastAsia" w:eastAsia="黑体" w:cs="黑体"/>
                <w:sz w:val="24"/>
                <w:szCs w:val="24"/>
              </w:rPr>
              <w:t>内容及分值</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sz w:val="24"/>
                <w:szCs w:val="24"/>
              </w:rPr>
            </w:pPr>
            <w:r>
              <w:rPr>
                <w:rFonts w:hint="eastAsia" w:eastAsia="黑体" w:cs="黑体"/>
                <w:sz w:val="24"/>
                <w:szCs w:val="24"/>
              </w:rPr>
              <w:t>评分标准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sz w:val="24"/>
                <w:szCs w:val="24"/>
              </w:rPr>
            </w:pPr>
            <w:r>
              <w:rPr>
                <w:rFonts w:hint="eastAsia"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4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sz w:val="24"/>
                <w:szCs w:val="24"/>
              </w:rPr>
              <w:t>1</w:t>
            </w:r>
          </w:p>
        </w:tc>
        <w:tc>
          <w:tcPr>
            <w:tcW w:w="10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覆盖</w:t>
            </w:r>
          </w:p>
          <w:p>
            <w:pPr>
              <w:adjustRightInd w:val="0"/>
              <w:snapToGrid w:val="0"/>
              <w:spacing w:line="360" w:lineRule="exact"/>
              <w:jc w:val="center"/>
              <w:rPr>
                <w:sz w:val="24"/>
                <w:szCs w:val="24"/>
              </w:rPr>
            </w:pPr>
            <w:r>
              <w:rPr>
                <w:rFonts w:hint="eastAsia" w:cs="仿宋_GB2312"/>
                <w:sz w:val="24"/>
                <w:szCs w:val="24"/>
              </w:rPr>
              <w:t>推广</w:t>
            </w:r>
          </w:p>
          <w:p>
            <w:pPr>
              <w:adjustRightInd w:val="0"/>
              <w:snapToGrid w:val="0"/>
              <w:spacing w:line="360" w:lineRule="exact"/>
              <w:jc w:val="center"/>
              <w:rPr>
                <w:spacing w:val="-20"/>
                <w:sz w:val="24"/>
                <w:szCs w:val="24"/>
              </w:rPr>
            </w:pPr>
            <w:r>
              <w:rPr>
                <w:rFonts w:hint="eastAsia" w:cs="仿宋_GB2312"/>
                <w:spacing w:val="-20"/>
                <w:sz w:val="24"/>
                <w:szCs w:val="24"/>
              </w:rPr>
              <w:t>（</w:t>
            </w:r>
            <w:r>
              <w:rPr>
                <w:rFonts w:hint="eastAsia"/>
                <w:spacing w:val="-20"/>
                <w:sz w:val="24"/>
                <w:szCs w:val="24"/>
              </w:rPr>
              <w:t>20</w:t>
            </w:r>
            <w:r>
              <w:rPr>
                <w:rFonts w:hint="eastAsia" w:cs="仿宋_GB2312"/>
                <w:spacing w:val="-20"/>
                <w:sz w:val="24"/>
                <w:szCs w:val="24"/>
              </w:rPr>
              <w:t>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覆盖</w:t>
            </w:r>
          </w:p>
          <w:p>
            <w:pPr>
              <w:adjustRightInd w:val="0"/>
              <w:snapToGrid w:val="0"/>
              <w:spacing w:line="360" w:lineRule="exact"/>
              <w:jc w:val="center"/>
              <w:rPr>
                <w:sz w:val="24"/>
                <w:szCs w:val="24"/>
              </w:rPr>
            </w:pPr>
            <w:r>
              <w:rPr>
                <w:rFonts w:hint="eastAsia" w:cs="仿宋_GB2312"/>
                <w:sz w:val="24"/>
                <w:szCs w:val="24"/>
              </w:rPr>
              <w:t>推广</w:t>
            </w:r>
          </w:p>
          <w:p>
            <w:pPr>
              <w:adjustRightInd w:val="0"/>
              <w:snapToGrid w:val="0"/>
              <w:spacing w:line="360" w:lineRule="exact"/>
              <w:jc w:val="center"/>
              <w:rPr>
                <w:spacing w:val="-20"/>
                <w:sz w:val="24"/>
                <w:szCs w:val="24"/>
              </w:rPr>
            </w:pPr>
            <w:r>
              <w:rPr>
                <w:rFonts w:hint="eastAsia" w:cs="仿宋_GB2312"/>
                <w:spacing w:val="-20"/>
                <w:sz w:val="24"/>
                <w:szCs w:val="24"/>
              </w:rPr>
              <w:t>（</w:t>
            </w:r>
            <w:r>
              <w:rPr>
                <w:rFonts w:hint="eastAsia"/>
                <w:spacing w:val="-20"/>
                <w:sz w:val="24"/>
                <w:szCs w:val="24"/>
              </w:rPr>
              <w:t>20</w:t>
            </w:r>
            <w:r>
              <w:rPr>
                <w:rFonts w:hint="eastAsia" w:cs="仿宋_GB2312"/>
                <w:spacing w:val="-20"/>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rFonts w:hint="eastAsia" w:cs="仿宋_GB2312"/>
                <w:sz w:val="24"/>
                <w:szCs w:val="24"/>
              </w:rPr>
              <w:t>县（市）建成区开展生活垃圾分类区域覆盖率年底达到70</w:t>
            </w:r>
            <w:r>
              <w:rPr>
                <w:sz w:val="24"/>
                <w:szCs w:val="24"/>
              </w:rPr>
              <w:t>%</w:t>
            </w:r>
            <w:r>
              <w:rPr>
                <w:rFonts w:hint="eastAsia" w:cs="仿宋_GB2312"/>
                <w:sz w:val="24"/>
                <w:szCs w:val="24"/>
              </w:rPr>
              <w:t>得20分；未达目标者，年终考评结果直接列为不合格。</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sz w:val="24"/>
                <w:szCs w:val="24"/>
              </w:rPr>
              <w:t>2</w:t>
            </w:r>
          </w:p>
        </w:tc>
        <w:tc>
          <w:tcPr>
            <w:tcW w:w="104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体制</w:t>
            </w:r>
          </w:p>
          <w:p>
            <w:pPr>
              <w:adjustRightInd w:val="0"/>
              <w:snapToGrid w:val="0"/>
              <w:spacing w:line="360" w:lineRule="exact"/>
              <w:jc w:val="center"/>
              <w:rPr>
                <w:sz w:val="24"/>
                <w:szCs w:val="24"/>
              </w:rPr>
            </w:pPr>
            <w:r>
              <w:rPr>
                <w:rFonts w:hint="eastAsia" w:cs="仿宋_GB2312"/>
                <w:sz w:val="24"/>
                <w:szCs w:val="24"/>
              </w:rPr>
              <w:t>建设</w:t>
            </w:r>
          </w:p>
          <w:p>
            <w:pPr>
              <w:adjustRightInd w:val="0"/>
              <w:snapToGrid w:val="0"/>
              <w:spacing w:line="360" w:lineRule="exact"/>
              <w:jc w:val="center"/>
              <w:rPr>
                <w:rFonts w:cs="仿宋_GB2312"/>
                <w:sz w:val="24"/>
                <w:szCs w:val="24"/>
              </w:rPr>
            </w:pPr>
            <w:r>
              <w:rPr>
                <w:rFonts w:hint="eastAsia" w:cs="仿宋_GB2312"/>
                <w:sz w:val="24"/>
                <w:szCs w:val="24"/>
              </w:rPr>
              <w:t>（9分）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成立</w:t>
            </w:r>
          </w:p>
          <w:p>
            <w:pPr>
              <w:adjustRightInd w:val="0"/>
              <w:snapToGrid w:val="0"/>
              <w:spacing w:line="360" w:lineRule="exact"/>
              <w:jc w:val="center"/>
              <w:rPr>
                <w:sz w:val="24"/>
                <w:szCs w:val="24"/>
              </w:rPr>
            </w:pPr>
            <w:r>
              <w:rPr>
                <w:rFonts w:hint="eastAsia" w:cs="仿宋_GB2312"/>
                <w:sz w:val="24"/>
                <w:szCs w:val="24"/>
              </w:rPr>
              <w:t>机构</w:t>
            </w:r>
          </w:p>
          <w:p>
            <w:pPr>
              <w:adjustRightInd w:val="0"/>
              <w:snapToGrid w:val="0"/>
              <w:spacing w:line="360" w:lineRule="exact"/>
              <w:jc w:val="center"/>
              <w:rPr>
                <w:sz w:val="24"/>
                <w:szCs w:val="24"/>
              </w:rPr>
            </w:pPr>
            <w:r>
              <w:rPr>
                <w:rFonts w:hint="eastAsia"/>
                <w:sz w:val="24"/>
                <w:szCs w:val="24"/>
              </w:rPr>
              <w:t>（1分）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sz w:val="24"/>
                <w:szCs w:val="24"/>
              </w:rPr>
              <w:t>1.</w:t>
            </w:r>
            <w:r>
              <w:rPr>
                <w:rFonts w:hint="eastAsia" w:cs="仿宋_GB2312"/>
                <w:sz w:val="24"/>
                <w:szCs w:val="24"/>
              </w:rPr>
              <w:t>成立生活垃圾分类和减量工作领导小组（</w:t>
            </w:r>
            <w:r>
              <w:rPr>
                <w:rFonts w:hint="eastAsia"/>
                <w:sz w:val="24"/>
                <w:szCs w:val="24"/>
              </w:rPr>
              <w:t>0.5</w:t>
            </w:r>
            <w:r>
              <w:rPr>
                <w:rFonts w:hint="eastAsia" w:cs="仿宋_GB2312"/>
                <w:sz w:val="24"/>
                <w:szCs w:val="24"/>
              </w:rPr>
              <w:t>分）；</w:t>
            </w:r>
          </w:p>
          <w:p>
            <w:pPr>
              <w:adjustRightInd w:val="0"/>
              <w:snapToGrid w:val="0"/>
              <w:spacing w:line="360" w:lineRule="exact"/>
              <w:rPr>
                <w:sz w:val="24"/>
                <w:szCs w:val="24"/>
              </w:rPr>
            </w:pPr>
            <w:r>
              <w:rPr>
                <w:sz w:val="24"/>
                <w:szCs w:val="24"/>
              </w:rPr>
              <w:t>2.</w:t>
            </w:r>
            <w:r>
              <w:rPr>
                <w:rFonts w:hint="eastAsia" w:cs="仿宋_GB2312"/>
                <w:sz w:val="24"/>
                <w:szCs w:val="24"/>
              </w:rPr>
              <w:t>根据2017年《实施方案》成立相应生活垃圾分类管理机构并配足工作人员（</w:t>
            </w:r>
            <w:r>
              <w:rPr>
                <w:rFonts w:hint="eastAsia"/>
                <w:sz w:val="24"/>
                <w:szCs w:val="24"/>
              </w:rPr>
              <w:t>0.5</w:t>
            </w:r>
            <w:r>
              <w:rPr>
                <w:rFonts w:hint="eastAsia" w:cs="仿宋_GB2312"/>
                <w:sz w:val="24"/>
                <w:szCs w:val="24"/>
              </w:rPr>
              <w:t>分），每少一人扣0.2分，扣完为止。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制定</w:t>
            </w:r>
          </w:p>
          <w:p>
            <w:pPr>
              <w:adjustRightInd w:val="0"/>
              <w:snapToGrid w:val="0"/>
              <w:spacing w:line="360" w:lineRule="exact"/>
              <w:jc w:val="center"/>
              <w:rPr>
                <w:sz w:val="24"/>
                <w:szCs w:val="24"/>
              </w:rPr>
            </w:pPr>
            <w:r>
              <w:rPr>
                <w:rFonts w:hint="eastAsia" w:cs="仿宋_GB2312"/>
                <w:sz w:val="24"/>
                <w:szCs w:val="24"/>
              </w:rPr>
              <w:t>方案</w:t>
            </w:r>
          </w:p>
          <w:p>
            <w:pPr>
              <w:adjustRightInd w:val="0"/>
              <w:snapToGrid w:val="0"/>
              <w:spacing w:line="360" w:lineRule="exact"/>
              <w:jc w:val="center"/>
              <w:rPr>
                <w:sz w:val="24"/>
                <w:szCs w:val="24"/>
              </w:rPr>
            </w:pPr>
            <w:r>
              <w:rPr>
                <w:rFonts w:hint="eastAsia" w:cs="仿宋_GB2312"/>
                <w:sz w:val="24"/>
                <w:szCs w:val="24"/>
              </w:rPr>
              <w:t>（</w:t>
            </w:r>
            <w:r>
              <w:rPr>
                <w:sz w:val="24"/>
                <w:szCs w:val="24"/>
              </w:rPr>
              <w:t>3</w:t>
            </w:r>
            <w:r>
              <w:rPr>
                <w:rFonts w:hint="eastAsia" w:cs="仿宋_GB2312"/>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sz w:val="24"/>
                <w:szCs w:val="24"/>
              </w:rPr>
              <w:t>1.</w:t>
            </w:r>
            <w:r>
              <w:rPr>
                <w:rFonts w:hint="eastAsia" w:cs="仿宋_GB2312"/>
                <w:sz w:val="24"/>
                <w:szCs w:val="24"/>
              </w:rPr>
              <w:t>出台生活垃圾分类和减量工作方案（</w:t>
            </w:r>
            <w:r>
              <w:rPr>
                <w:sz w:val="24"/>
                <w:szCs w:val="24"/>
              </w:rPr>
              <w:t>0.5</w:t>
            </w:r>
            <w:r>
              <w:rPr>
                <w:rFonts w:hint="eastAsia" w:cs="仿宋_GB2312"/>
                <w:sz w:val="24"/>
                <w:szCs w:val="24"/>
              </w:rPr>
              <w:t>分）；</w:t>
            </w:r>
          </w:p>
          <w:p>
            <w:pPr>
              <w:adjustRightInd w:val="0"/>
              <w:snapToGrid w:val="0"/>
              <w:spacing w:line="360" w:lineRule="exact"/>
              <w:rPr>
                <w:sz w:val="24"/>
                <w:szCs w:val="24"/>
              </w:rPr>
            </w:pPr>
            <w:r>
              <w:rPr>
                <w:sz w:val="24"/>
                <w:szCs w:val="24"/>
              </w:rPr>
              <w:t>2.</w:t>
            </w:r>
            <w:r>
              <w:rPr>
                <w:rFonts w:hint="eastAsia" w:cs="仿宋_GB2312"/>
                <w:sz w:val="24"/>
                <w:szCs w:val="24"/>
              </w:rPr>
              <w:t>制定生活垃圾分类和减量宣传工作方案（</w:t>
            </w:r>
            <w:r>
              <w:rPr>
                <w:sz w:val="24"/>
                <w:szCs w:val="24"/>
              </w:rPr>
              <w:t>0.5</w:t>
            </w:r>
            <w:r>
              <w:rPr>
                <w:rFonts w:hint="eastAsia" w:cs="仿宋_GB2312"/>
                <w:sz w:val="24"/>
                <w:szCs w:val="24"/>
              </w:rPr>
              <w:t>分）；</w:t>
            </w:r>
          </w:p>
          <w:p>
            <w:pPr>
              <w:adjustRightInd w:val="0"/>
              <w:snapToGrid w:val="0"/>
              <w:spacing w:line="360" w:lineRule="exact"/>
              <w:rPr>
                <w:spacing w:val="-14"/>
                <w:sz w:val="24"/>
                <w:szCs w:val="24"/>
              </w:rPr>
            </w:pPr>
            <w:r>
              <w:rPr>
                <w:spacing w:val="-14"/>
                <w:sz w:val="24"/>
                <w:szCs w:val="24"/>
              </w:rPr>
              <w:t>3.</w:t>
            </w:r>
            <w:r>
              <w:rPr>
                <w:rFonts w:hint="eastAsia" w:cs="仿宋_GB2312"/>
                <w:spacing w:val="-14"/>
                <w:sz w:val="24"/>
                <w:szCs w:val="24"/>
              </w:rPr>
              <w:t>制定考评奖惩制度（办法）</w:t>
            </w:r>
            <w:r>
              <w:rPr>
                <w:rFonts w:hint="eastAsia" w:cs="仿宋_GB2312"/>
                <w:sz w:val="24"/>
                <w:szCs w:val="24"/>
              </w:rPr>
              <w:t>（</w:t>
            </w:r>
            <w:r>
              <w:rPr>
                <w:rFonts w:hint="eastAsia"/>
                <w:sz w:val="24"/>
                <w:szCs w:val="24"/>
              </w:rPr>
              <w:t>1</w:t>
            </w:r>
            <w:r>
              <w:rPr>
                <w:rFonts w:hint="eastAsia" w:cs="仿宋_GB2312"/>
                <w:sz w:val="24"/>
                <w:szCs w:val="24"/>
              </w:rPr>
              <w:t>分）；</w:t>
            </w:r>
          </w:p>
          <w:p>
            <w:pPr>
              <w:adjustRightInd w:val="0"/>
              <w:snapToGrid w:val="0"/>
              <w:spacing w:line="360" w:lineRule="exact"/>
              <w:rPr>
                <w:spacing w:val="-8"/>
                <w:sz w:val="24"/>
                <w:szCs w:val="24"/>
              </w:rPr>
            </w:pPr>
            <w:r>
              <w:rPr>
                <w:spacing w:val="-8"/>
                <w:sz w:val="24"/>
                <w:szCs w:val="24"/>
              </w:rPr>
              <w:t>4.</w:t>
            </w:r>
            <w:r>
              <w:rPr>
                <w:rFonts w:hint="eastAsia" w:cs="仿宋_GB2312"/>
                <w:spacing w:val="-8"/>
                <w:sz w:val="24"/>
                <w:szCs w:val="24"/>
              </w:rPr>
              <w:t>建立联席会议制度</w:t>
            </w:r>
            <w:r>
              <w:rPr>
                <w:rFonts w:hint="eastAsia" w:cs="仿宋_GB2312"/>
                <w:sz w:val="24"/>
                <w:szCs w:val="24"/>
              </w:rPr>
              <w:t>（</w:t>
            </w:r>
            <w:r>
              <w:rPr>
                <w:sz w:val="24"/>
                <w:szCs w:val="24"/>
              </w:rPr>
              <w:t>0.5</w:t>
            </w:r>
            <w:r>
              <w:rPr>
                <w:rFonts w:hint="eastAsia" w:cs="仿宋_GB2312"/>
                <w:sz w:val="24"/>
                <w:szCs w:val="24"/>
              </w:rPr>
              <w:t>分）；</w:t>
            </w:r>
          </w:p>
          <w:p>
            <w:pPr>
              <w:adjustRightInd w:val="0"/>
              <w:snapToGrid w:val="0"/>
              <w:spacing w:line="360" w:lineRule="exact"/>
              <w:rPr>
                <w:sz w:val="24"/>
                <w:szCs w:val="24"/>
              </w:rPr>
            </w:pPr>
            <w:r>
              <w:rPr>
                <w:rFonts w:hint="eastAsia"/>
                <w:sz w:val="24"/>
                <w:szCs w:val="24"/>
              </w:rPr>
              <w:t>5</w:t>
            </w:r>
            <w:r>
              <w:rPr>
                <w:sz w:val="24"/>
                <w:szCs w:val="24"/>
              </w:rPr>
              <w:t>.</w:t>
            </w:r>
            <w:r>
              <w:rPr>
                <w:rFonts w:hint="eastAsia" w:cs="仿宋_GB2312"/>
                <w:sz w:val="24"/>
                <w:szCs w:val="24"/>
              </w:rPr>
              <w:t>制定全年培训计划（</w:t>
            </w:r>
            <w:r>
              <w:rPr>
                <w:sz w:val="24"/>
                <w:szCs w:val="24"/>
              </w:rPr>
              <w:t>0.5</w:t>
            </w:r>
            <w:r>
              <w:rPr>
                <w:rFonts w:hint="eastAsia" w:cs="仿宋_GB2312"/>
                <w:sz w:val="24"/>
                <w:szCs w:val="24"/>
              </w:rPr>
              <w:t>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经费</w:t>
            </w:r>
          </w:p>
          <w:p>
            <w:pPr>
              <w:adjustRightInd w:val="0"/>
              <w:snapToGrid w:val="0"/>
              <w:spacing w:line="360" w:lineRule="exact"/>
              <w:jc w:val="center"/>
              <w:rPr>
                <w:sz w:val="24"/>
                <w:szCs w:val="24"/>
              </w:rPr>
            </w:pPr>
            <w:r>
              <w:rPr>
                <w:rFonts w:hint="eastAsia" w:cs="仿宋_GB2312"/>
                <w:sz w:val="24"/>
                <w:szCs w:val="24"/>
              </w:rPr>
              <w:t>保障</w:t>
            </w:r>
          </w:p>
          <w:p>
            <w:pPr>
              <w:adjustRightInd w:val="0"/>
              <w:snapToGrid w:val="0"/>
              <w:spacing w:line="360" w:lineRule="exact"/>
              <w:jc w:val="center"/>
              <w:rPr>
                <w:sz w:val="24"/>
                <w:szCs w:val="24"/>
              </w:rPr>
            </w:pPr>
            <w:r>
              <w:rPr>
                <w:rFonts w:hint="eastAsia"/>
                <w:sz w:val="24"/>
                <w:szCs w:val="24"/>
              </w:rPr>
              <w:t>（2分）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rFonts w:hint="eastAsia" w:cs="仿宋_GB2312"/>
                <w:sz w:val="24"/>
                <w:szCs w:val="24"/>
              </w:rPr>
              <w:t>根据本县（市）生活垃圾分类和减量工作实际要求安排充足专项经费（</w:t>
            </w:r>
            <w:r>
              <w:rPr>
                <w:rFonts w:hint="eastAsia"/>
                <w:sz w:val="24"/>
                <w:szCs w:val="24"/>
              </w:rPr>
              <w:t>2</w:t>
            </w:r>
            <w:r>
              <w:rPr>
                <w:rFonts w:hint="eastAsia" w:cs="仿宋_GB2312"/>
                <w:sz w:val="24"/>
                <w:szCs w:val="24"/>
              </w:rPr>
              <w:t>分），经费未落实的酌情扣分。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考评</w:t>
            </w:r>
          </w:p>
          <w:p>
            <w:pPr>
              <w:adjustRightInd w:val="0"/>
              <w:snapToGrid w:val="0"/>
              <w:spacing w:line="360" w:lineRule="exact"/>
              <w:jc w:val="center"/>
              <w:rPr>
                <w:sz w:val="24"/>
                <w:szCs w:val="24"/>
              </w:rPr>
            </w:pPr>
            <w:r>
              <w:rPr>
                <w:rFonts w:hint="eastAsia" w:cs="仿宋_GB2312"/>
                <w:sz w:val="24"/>
                <w:szCs w:val="24"/>
              </w:rPr>
              <w:t>监管</w:t>
            </w:r>
          </w:p>
          <w:p>
            <w:pPr>
              <w:adjustRightInd w:val="0"/>
              <w:snapToGrid w:val="0"/>
              <w:spacing w:line="360" w:lineRule="exact"/>
              <w:jc w:val="center"/>
              <w:rPr>
                <w:sz w:val="24"/>
                <w:szCs w:val="24"/>
              </w:rPr>
            </w:pPr>
            <w:r>
              <w:rPr>
                <w:rFonts w:hint="eastAsia" w:cs="仿宋_GB2312"/>
                <w:sz w:val="24"/>
                <w:szCs w:val="24"/>
              </w:rPr>
              <w:t>（</w:t>
            </w:r>
            <w:r>
              <w:rPr>
                <w:rFonts w:hint="eastAsia"/>
                <w:sz w:val="24"/>
                <w:szCs w:val="24"/>
              </w:rPr>
              <w:t>3</w:t>
            </w:r>
            <w:r>
              <w:rPr>
                <w:rFonts w:hint="eastAsia" w:cs="仿宋_GB2312"/>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sz w:val="24"/>
                <w:szCs w:val="24"/>
              </w:rPr>
              <w:t>1.</w:t>
            </w:r>
            <w:r>
              <w:rPr>
                <w:rFonts w:hint="eastAsia" w:cs="仿宋_GB2312"/>
                <w:sz w:val="24"/>
                <w:szCs w:val="24"/>
              </w:rPr>
              <w:t>有专门考评队伍（</w:t>
            </w:r>
            <w:r>
              <w:rPr>
                <w:sz w:val="24"/>
                <w:szCs w:val="24"/>
              </w:rPr>
              <w:t>0.5</w:t>
            </w:r>
            <w:r>
              <w:rPr>
                <w:rFonts w:hint="eastAsia" w:cs="仿宋_GB2312"/>
                <w:sz w:val="24"/>
                <w:szCs w:val="24"/>
              </w:rPr>
              <w:t>分）；</w:t>
            </w:r>
          </w:p>
          <w:p>
            <w:pPr>
              <w:adjustRightInd w:val="0"/>
              <w:snapToGrid w:val="0"/>
              <w:spacing w:line="360" w:lineRule="exact"/>
              <w:rPr>
                <w:sz w:val="24"/>
                <w:szCs w:val="24"/>
              </w:rPr>
            </w:pPr>
            <w:r>
              <w:rPr>
                <w:sz w:val="24"/>
                <w:szCs w:val="24"/>
              </w:rPr>
              <w:t>2.</w:t>
            </w:r>
            <w:r>
              <w:rPr>
                <w:rFonts w:hint="eastAsia" w:cs="仿宋_GB2312"/>
                <w:sz w:val="24"/>
                <w:szCs w:val="24"/>
              </w:rPr>
              <w:t>将生活垃圾分类和减量工作纳入各县市考评体系（</w:t>
            </w:r>
            <w:r>
              <w:rPr>
                <w:sz w:val="24"/>
                <w:szCs w:val="24"/>
              </w:rPr>
              <w:t>0.5</w:t>
            </w:r>
            <w:r>
              <w:rPr>
                <w:rFonts w:hint="eastAsia" w:cs="仿宋_GB2312"/>
                <w:sz w:val="24"/>
                <w:szCs w:val="24"/>
              </w:rPr>
              <w:t>分）；</w:t>
            </w:r>
          </w:p>
          <w:p>
            <w:pPr>
              <w:adjustRightInd w:val="0"/>
              <w:snapToGrid w:val="0"/>
              <w:spacing w:line="360" w:lineRule="exact"/>
              <w:rPr>
                <w:sz w:val="24"/>
                <w:szCs w:val="24"/>
              </w:rPr>
            </w:pPr>
            <w:r>
              <w:rPr>
                <w:sz w:val="24"/>
                <w:szCs w:val="24"/>
              </w:rPr>
              <w:t>3.</w:t>
            </w:r>
            <w:r>
              <w:rPr>
                <w:rFonts w:hint="eastAsia" w:cs="仿宋_GB2312"/>
                <w:sz w:val="24"/>
                <w:szCs w:val="24"/>
              </w:rPr>
              <w:t>每月组织一次检查考评，考评通报及时报送市生活垃圾分类和减量工作领导小组办公室备案（</w:t>
            </w:r>
            <w:r>
              <w:rPr>
                <w:rFonts w:hint="eastAsia"/>
                <w:sz w:val="24"/>
                <w:szCs w:val="24"/>
              </w:rPr>
              <w:t>2</w:t>
            </w:r>
            <w:r>
              <w:rPr>
                <w:rFonts w:hint="eastAsia" w:cs="仿宋_GB2312"/>
                <w:sz w:val="24"/>
                <w:szCs w:val="24"/>
              </w:rPr>
              <w:t>分），少一次扣</w:t>
            </w:r>
            <w:r>
              <w:rPr>
                <w:rFonts w:hint="eastAsia"/>
                <w:sz w:val="24"/>
                <w:szCs w:val="24"/>
              </w:rPr>
              <w:t>1</w:t>
            </w:r>
            <w:r>
              <w:rPr>
                <w:rFonts w:hint="eastAsia" w:cs="仿宋_GB2312"/>
                <w:sz w:val="24"/>
                <w:szCs w:val="24"/>
              </w:rPr>
              <w:t>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sz w:val="24"/>
                <w:szCs w:val="24"/>
              </w:rPr>
              <w:t>3</w:t>
            </w:r>
          </w:p>
        </w:tc>
        <w:tc>
          <w:tcPr>
            <w:tcW w:w="104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组织</w:t>
            </w:r>
          </w:p>
          <w:p>
            <w:pPr>
              <w:adjustRightInd w:val="0"/>
              <w:snapToGrid w:val="0"/>
              <w:spacing w:line="360" w:lineRule="exact"/>
              <w:jc w:val="center"/>
              <w:rPr>
                <w:sz w:val="24"/>
                <w:szCs w:val="24"/>
              </w:rPr>
            </w:pPr>
            <w:r>
              <w:rPr>
                <w:rFonts w:hint="eastAsia" w:cs="仿宋_GB2312"/>
                <w:sz w:val="24"/>
                <w:szCs w:val="24"/>
              </w:rPr>
              <w:t>管理</w:t>
            </w:r>
          </w:p>
          <w:p>
            <w:pPr>
              <w:adjustRightInd w:val="0"/>
              <w:snapToGrid w:val="0"/>
              <w:spacing w:line="360" w:lineRule="exact"/>
              <w:jc w:val="center"/>
              <w:rPr>
                <w:sz w:val="24"/>
                <w:szCs w:val="24"/>
              </w:rPr>
            </w:pPr>
            <w:r>
              <w:rPr>
                <w:rFonts w:hint="eastAsia" w:cs="仿宋_GB2312"/>
                <w:sz w:val="24"/>
                <w:szCs w:val="24"/>
              </w:rPr>
              <w:t>（8分）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日常</w:t>
            </w:r>
          </w:p>
          <w:p>
            <w:pPr>
              <w:adjustRightInd w:val="0"/>
              <w:snapToGrid w:val="0"/>
              <w:spacing w:line="360" w:lineRule="exact"/>
              <w:jc w:val="center"/>
              <w:rPr>
                <w:sz w:val="24"/>
                <w:szCs w:val="24"/>
              </w:rPr>
            </w:pPr>
            <w:r>
              <w:rPr>
                <w:rFonts w:hint="eastAsia" w:cs="仿宋_GB2312"/>
                <w:sz w:val="24"/>
                <w:szCs w:val="24"/>
              </w:rPr>
              <w:t>管理</w:t>
            </w:r>
          </w:p>
          <w:p>
            <w:pPr>
              <w:adjustRightInd w:val="0"/>
              <w:snapToGrid w:val="0"/>
              <w:spacing w:line="360" w:lineRule="exact"/>
              <w:jc w:val="center"/>
              <w:rPr>
                <w:sz w:val="24"/>
                <w:szCs w:val="24"/>
              </w:rPr>
            </w:pPr>
            <w:r>
              <w:rPr>
                <w:rFonts w:hint="eastAsia" w:cs="仿宋_GB2312"/>
                <w:sz w:val="24"/>
                <w:szCs w:val="24"/>
              </w:rPr>
              <w:t>（</w:t>
            </w:r>
            <w:r>
              <w:rPr>
                <w:rFonts w:hint="eastAsia"/>
                <w:sz w:val="24"/>
                <w:szCs w:val="24"/>
              </w:rPr>
              <w:t>2</w:t>
            </w:r>
            <w:r>
              <w:rPr>
                <w:rFonts w:hint="eastAsia" w:cs="仿宋_GB2312"/>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sz w:val="24"/>
                <w:szCs w:val="24"/>
              </w:rPr>
              <w:t>1.</w:t>
            </w:r>
            <w:r>
              <w:rPr>
                <w:rFonts w:hint="eastAsia" w:cs="仿宋_GB2312"/>
                <w:sz w:val="24"/>
                <w:szCs w:val="24"/>
              </w:rPr>
              <w:t>落实市级方案各项要求，对检查通报的问题及时整改到位（</w:t>
            </w:r>
            <w:r>
              <w:rPr>
                <w:sz w:val="24"/>
                <w:szCs w:val="24"/>
              </w:rPr>
              <w:t>1</w:t>
            </w:r>
            <w:r>
              <w:rPr>
                <w:rFonts w:hint="eastAsia" w:cs="仿宋_GB2312"/>
                <w:sz w:val="24"/>
                <w:szCs w:val="24"/>
              </w:rPr>
              <w:t>分），未整改到位一次扣</w:t>
            </w:r>
            <w:r>
              <w:rPr>
                <w:sz w:val="24"/>
                <w:szCs w:val="24"/>
              </w:rPr>
              <w:t>0.5</w:t>
            </w:r>
            <w:r>
              <w:rPr>
                <w:rFonts w:hint="eastAsia" w:cs="仿宋_GB2312"/>
                <w:sz w:val="24"/>
                <w:szCs w:val="24"/>
              </w:rPr>
              <w:t>分，扣完为止；</w:t>
            </w:r>
          </w:p>
          <w:p>
            <w:pPr>
              <w:adjustRightInd w:val="0"/>
              <w:snapToGrid w:val="0"/>
              <w:spacing w:line="360" w:lineRule="exact"/>
              <w:rPr>
                <w:sz w:val="24"/>
                <w:szCs w:val="24"/>
              </w:rPr>
            </w:pPr>
            <w:r>
              <w:rPr>
                <w:sz w:val="24"/>
                <w:szCs w:val="24"/>
              </w:rPr>
              <w:t>2.</w:t>
            </w:r>
            <w:r>
              <w:rPr>
                <w:rFonts w:hint="eastAsia" w:cs="仿宋_GB2312"/>
                <w:sz w:val="24"/>
                <w:szCs w:val="24"/>
              </w:rPr>
              <w:t>建立示范片区基础台帐（包括</w:t>
            </w:r>
            <w:r>
              <w:rPr>
                <w:rFonts w:hint="eastAsia" w:cs="仿宋_GB2312"/>
                <w:sz w:val="24"/>
                <w:szCs w:val="24"/>
                <w:lang w:val="en-GB"/>
              </w:rPr>
              <w:t>四分类情况台账、</w:t>
            </w:r>
            <w:r>
              <w:rPr>
                <w:rFonts w:hint="eastAsia" w:cs="仿宋_GB2312"/>
                <w:sz w:val="24"/>
                <w:szCs w:val="24"/>
              </w:rPr>
              <w:t>工作台账、</w:t>
            </w:r>
            <w:r>
              <w:rPr>
                <w:sz w:val="24"/>
                <w:szCs w:val="24"/>
              </w:rPr>
              <w:t>“</w:t>
            </w:r>
            <w:r>
              <w:rPr>
                <w:rFonts w:hint="eastAsia" w:cs="仿宋_GB2312"/>
                <w:sz w:val="24"/>
                <w:szCs w:val="24"/>
              </w:rPr>
              <w:t>党建</w:t>
            </w:r>
            <w:r>
              <w:rPr>
                <w:sz w:val="24"/>
                <w:szCs w:val="24"/>
              </w:rPr>
              <w:t>+”</w:t>
            </w:r>
            <w:r>
              <w:rPr>
                <w:rFonts w:hint="eastAsia" w:cs="仿宋_GB2312"/>
                <w:sz w:val="24"/>
                <w:szCs w:val="24"/>
              </w:rPr>
              <w:t>台账等）（</w:t>
            </w:r>
            <w:r>
              <w:rPr>
                <w:sz w:val="24"/>
                <w:szCs w:val="24"/>
              </w:rPr>
              <w:t>1</w:t>
            </w:r>
            <w:r>
              <w:rPr>
                <w:rFonts w:hint="eastAsia" w:cs="仿宋_GB2312"/>
                <w:sz w:val="24"/>
                <w:szCs w:val="24"/>
              </w:rPr>
              <w:t>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信息</w:t>
            </w:r>
          </w:p>
          <w:p>
            <w:pPr>
              <w:adjustRightInd w:val="0"/>
              <w:snapToGrid w:val="0"/>
              <w:spacing w:line="360" w:lineRule="exact"/>
              <w:jc w:val="center"/>
              <w:rPr>
                <w:sz w:val="24"/>
                <w:szCs w:val="24"/>
              </w:rPr>
            </w:pPr>
            <w:r>
              <w:rPr>
                <w:rFonts w:hint="eastAsia" w:cs="仿宋_GB2312"/>
                <w:sz w:val="24"/>
                <w:szCs w:val="24"/>
              </w:rPr>
              <w:t>报送</w:t>
            </w:r>
          </w:p>
          <w:p>
            <w:pPr>
              <w:adjustRightInd w:val="0"/>
              <w:snapToGrid w:val="0"/>
              <w:spacing w:line="360" w:lineRule="exact"/>
              <w:jc w:val="center"/>
              <w:rPr>
                <w:sz w:val="24"/>
                <w:szCs w:val="24"/>
              </w:rPr>
            </w:pPr>
            <w:r>
              <w:rPr>
                <w:rFonts w:hint="eastAsia" w:cs="仿宋_GB2312"/>
                <w:sz w:val="24"/>
                <w:szCs w:val="24"/>
              </w:rPr>
              <w:t>（</w:t>
            </w:r>
            <w:r>
              <w:rPr>
                <w:sz w:val="24"/>
                <w:szCs w:val="24"/>
              </w:rPr>
              <w:t>2</w:t>
            </w:r>
            <w:r>
              <w:rPr>
                <w:rFonts w:hint="eastAsia" w:cs="仿宋_GB2312"/>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sz w:val="24"/>
                <w:szCs w:val="24"/>
              </w:rPr>
              <w:t>1.</w:t>
            </w:r>
            <w:r>
              <w:rPr>
                <w:rFonts w:hint="eastAsia" w:cs="仿宋_GB2312"/>
                <w:sz w:val="24"/>
                <w:szCs w:val="24"/>
              </w:rPr>
              <w:t>每月</w:t>
            </w:r>
            <w:r>
              <w:rPr>
                <w:rFonts w:hint="eastAsia"/>
                <w:sz w:val="24"/>
                <w:szCs w:val="24"/>
              </w:rPr>
              <w:t>底</w:t>
            </w:r>
            <w:r>
              <w:rPr>
                <w:rFonts w:hint="eastAsia" w:cs="仿宋_GB2312"/>
                <w:sz w:val="24"/>
                <w:szCs w:val="24"/>
              </w:rPr>
              <w:t>前向市生活垃圾分类和减量工作领导小组办公室报送当月工作情况及下月工作安排，及时按要求上报市级需要的数据、信息材料等（</w:t>
            </w:r>
            <w:r>
              <w:rPr>
                <w:sz w:val="24"/>
                <w:szCs w:val="24"/>
              </w:rPr>
              <w:t>1</w:t>
            </w:r>
            <w:r>
              <w:rPr>
                <w:rFonts w:hint="eastAsia" w:cs="仿宋_GB2312"/>
                <w:sz w:val="24"/>
                <w:szCs w:val="24"/>
              </w:rPr>
              <w:t>分），每少一次扣</w:t>
            </w:r>
            <w:r>
              <w:rPr>
                <w:sz w:val="24"/>
                <w:szCs w:val="24"/>
              </w:rPr>
              <w:t>0.5</w:t>
            </w:r>
            <w:r>
              <w:rPr>
                <w:rFonts w:hint="eastAsia" w:cs="仿宋_GB2312"/>
                <w:sz w:val="24"/>
                <w:szCs w:val="24"/>
              </w:rPr>
              <w:t>分，扣完为止；</w:t>
            </w:r>
          </w:p>
          <w:p>
            <w:pPr>
              <w:adjustRightInd w:val="0"/>
              <w:snapToGrid w:val="0"/>
              <w:spacing w:line="360" w:lineRule="exact"/>
              <w:rPr>
                <w:sz w:val="24"/>
                <w:szCs w:val="24"/>
              </w:rPr>
            </w:pPr>
            <w:r>
              <w:rPr>
                <w:sz w:val="24"/>
                <w:szCs w:val="24"/>
              </w:rPr>
              <w:t>2.</w:t>
            </w:r>
            <w:r>
              <w:rPr>
                <w:rFonts w:hint="eastAsia" w:cs="仿宋_GB2312"/>
                <w:sz w:val="24"/>
                <w:szCs w:val="24"/>
              </w:rPr>
              <w:t>每季度编发工作简讯，反映工作动态（</w:t>
            </w:r>
            <w:r>
              <w:rPr>
                <w:sz w:val="24"/>
                <w:szCs w:val="24"/>
              </w:rPr>
              <w:t>1</w:t>
            </w:r>
            <w:r>
              <w:rPr>
                <w:rFonts w:hint="eastAsia" w:cs="仿宋_GB2312"/>
                <w:sz w:val="24"/>
                <w:szCs w:val="24"/>
              </w:rPr>
              <w:t>分），每少一期扣</w:t>
            </w:r>
            <w:r>
              <w:rPr>
                <w:sz w:val="24"/>
                <w:szCs w:val="24"/>
              </w:rPr>
              <w:t>0.5</w:t>
            </w:r>
            <w:r>
              <w:rPr>
                <w:rFonts w:hint="eastAsia" w:cs="仿宋_GB2312"/>
                <w:sz w:val="24"/>
                <w:szCs w:val="24"/>
              </w:rPr>
              <w:t>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队伍</w:t>
            </w:r>
          </w:p>
          <w:p>
            <w:pPr>
              <w:adjustRightInd w:val="0"/>
              <w:snapToGrid w:val="0"/>
              <w:spacing w:line="360" w:lineRule="exact"/>
              <w:jc w:val="center"/>
              <w:rPr>
                <w:sz w:val="24"/>
                <w:szCs w:val="24"/>
              </w:rPr>
            </w:pPr>
            <w:r>
              <w:rPr>
                <w:rFonts w:hint="eastAsia" w:cs="仿宋_GB2312"/>
                <w:sz w:val="24"/>
                <w:szCs w:val="24"/>
              </w:rPr>
              <w:t>建设</w:t>
            </w:r>
          </w:p>
          <w:p>
            <w:pPr>
              <w:adjustRightInd w:val="0"/>
              <w:snapToGrid w:val="0"/>
              <w:spacing w:line="360" w:lineRule="exact"/>
              <w:jc w:val="center"/>
              <w:rPr>
                <w:sz w:val="24"/>
                <w:szCs w:val="24"/>
              </w:rPr>
            </w:pPr>
            <w:r>
              <w:rPr>
                <w:rFonts w:hint="eastAsia" w:cs="仿宋_GB2312"/>
                <w:sz w:val="24"/>
                <w:szCs w:val="24"/>
              </w:rPr>
              <w:t>（</w:t>
            </w:r>
            <w:r>
              <w:rPr>
                <w:rFonts w:hint="eastAsia"/>
                <w:sz w:val="24"/>
                <w:szCs w:val="24"/>
              </w:rPr>
              <w:t>4</w:t>
            </w:r>
            <w:r>
              <w:rPr>
                <w:rFonts w:hint="eastAsia" w:cs="仿宋_GB2312"/>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4"/>
                <w:szCs w:val="24"/>
              </w:rPr>
            </w:pPr>
            <w:r>
              <w:rPr>
                <w:rFonts w:hint="eastAsia" w:cs="仿宋_GB2312"/>
                <w:sz w:val="24"/>
                <w:szCs w:val="24"/>
              </w:rPr>
              <w:t>1.根据本县（市）生活垃圾分类和减量工作实际情况适当匹配工作人员并正常履职（1分）；</w:t>
            </w:r>
          </w:p>
          <w:p>
            <w:pPr>
              <w:adjustRightInd w:val="0"/>
              <w:snapToGrid w:val="0"/>
              <w:spacing w:line="360" w:lineRule="exact"/>
              <w:rPr>
                <w:rFonts w:cs="仿宋_GB2312"/>
                <w:sz w:val="24"/>
                <w:szCs w:val="24"/>
              </w:rPr>
            </w:pPr>
            <w:r>
              <w:rPr>
                <w:rFonts w:hint="eastAsia" w:cs="仿宋_GB2312"/>
                <w:sz w:val="24"/>
                <w:szCs w:val="24"/>
              </w:rPr>
              <w:t>2.工作人员业务熟练（3分）。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sz w:val="24"/>
                <w:szCs w:val="24"/>
              </w:rPr>
              <w:t>4</w:t>
            </w:r>
          </w:p>
        </w:tc>
        <w:tc>
          <w:tcPr>
            <w:tcW w:w="104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宣传</w:t>
            </w:r>
          </w:p>
          <w:p>
            <w:pPr>
              <w:adjustRightInd w:val="0"/>
              <w:snapToGrid w:val="0"/>
              <w:spacing w:line="360" w:lineRule="exact"/>
              <w:jc w:val="center"/>
              <w:rPr>
                <w:sz w:val="24"/>
                <w:szCs w:val="24"/>
              </w:rPr>
            </w:pPr>
            <w:r>
              <w:rPr>
                <w:rFonts w:hint="eastAsia" w:cs="仿宋_GB2312"/>
                <w:sz w:val="24"/>
                <w:szCs w:val="24"/>
              </w:rPr>
              <w:t>培训</w:t>
            </w:r>
          </w:p>
          <w:p>
            <w:pPr>
              <w:adjustRightInd w:val="0"/>
              <w:snapToGrid w:val="0"/>
              <w:spacing w:line="360" w:lineRule="exact"/>
              <w:jc w:val="center"/>
              <w:rPr>
                <w:sz w:val="24"/>
                <w:szCs w:val="24"/>
              </w:rPr>
            </w:pPr>
            <w:r>
              <w:rPr>
                <w:rFonts w:hint="eastAsia" w:cs="仿宋_GB2312"/>
                <w:sz w:val="24"/>
                <w:szCs w:val="24"/>
              </w:rPr>
              <w:t>（</w:t>
            </w:r>
            <w:r>
              <w:rPr>
                <w:rFonts w:hint="eastAsia"/>
                <w:sz w:val="24"/>
                <w:szCs w:val="24"/>
              </w:rPr>
              <w:t>14</w:t>
            </w:r>
            <w:r>
              <w:rPr>
                <w:rFonts w:hint="eastAsia" w:cs="仿宋_GB2312"/>
                <w:sz w:val="24"/>
                <w:szCs w:val="24"/>
              </w:rPr>
              <w:t>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宣传</w:t>
            </w:r>
          </w:p>
          <w:p>
            <w:pPr>
              <w:adjustRightInd w:val="0"/>
              <w:snapToGrid w:val="0"/>
              <w:spacing w:line="360" w:lineRule="exact"/>
              <w:jc w:val="center"/>
              <w:rPr>
                <w:sz w:val="24"/>
                <w:szCs w:val="24"/>
              </w:rPr>
            </w:pPr>
            <w:r>
              <w:rPr>
                <w:rFonts w:hint="eastAsia" w:cs="仿宋_GB2312"/>
                <w:sz w:val="24"/>
                <w:szCs w:val="24"/>
              </w:rPr>
              <w:t>工作</w:t>
            </w:r>
          </w:p>
          <w:p>
            <w:pPr>
              <w:adjustRightInd w:val="0"/>
              <w:snapToGrid w:val="0"/>
              <w:spacing w:line="360" w:lineRule="exact"/>
              <w:jc w:val="center"/>
              <w:rPr>
                <w:sz w:val="24"/>
                <w:szCs w:val="24"/>
              </w:rPr>
            </w:pPr>
            <w:r>
              <w:rPr>
                <w:rFonts w:hint="eastAsia" w:cs="仿宋_GB2312"/>
                <w:sz w:val="24"/>
                <w:szCs w:val="24"/>
              </w:rPr>
              <w:t>（</w:t>
            </w:r>
            <w:r>
              <w:rPr>
                <w:rFonts w:hint="eastAsia"/>
                <w:sz w:val="24"/>
                <w:szCs w:val="24"/>
              </w:rPr>
              <w:t>9</w:t>
            </w:r>
            <w:r>
              <w:rPr>
                <w:rFonts w:hint="eastAsia" w:cs="仿宋_GB2312"/>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sz w:val="24"/>
                <w:szCs w:val="24"/>
              </w:rPr>
              <w:t>1.</w:t>
            </w:r>
            <w:r>
              <w:rPr>
                <w:rFonts w:hint="eastAsia" w:cs="仿宋_GB2312"/>
                <w:sz w:val="24"/>
                <w:szCs w:val="24"/>
              </w:rPr>
              <w:t>在公共区域营造浓厚氛围（</w:t>
            </w:r>
            <w:r>
              <w:rPr>
                <w:rFonts w:hint="eastAsia"/>
                <w:sz w:val="24"/>
                <w:szCs w:val="24"/>
              </w:rPr>
              <w:t>2</w:t>
            </w:r>
            <w:r>
              <w:rPr>
                <w:rFonts w:hint="eastAsia" w:cs="仿宋_GB2312"/>
                <w:sz w:val="24"/>
                <w:szCs w:val="24"/>
              </w:rPr>
              <w:t>分），以宣传（牌）标语数量和密度为参考依据，酌情扣分；</w:t>
            </w:r>
          </w:p>
          <w:p>
            <w:pPr>
              <w:adjustRightInd w:val="0"/>
              <w:snapToGrid w:val="0"/>
              <w:spacing w:line="360" w:lineRule="exact"/>
              <w:rPr>
                <w:sz w:val="24"/>
                <w:szCs w:val="24"/>
              </w:rPr>
            </w:pPr>
            <w:r>
              <w:rPr>
                <w:sz w:val="24"/>
                <w:szCs w:val="24"/>
              </w:rPr>
              <w:t>2.</w:t>
            </w:r>
            <w:r>
              <w:rPr>
                <w:rFonts w:hint="eastAsia" w:cs="仿宋_GB2312"/>
                <w:sz w:val="24"/>
                <w:szCs w:val="24"/>
              </w:rPr>
              <w:t>开设生活垃圾分类曝光台，发挥群众、媒体监督作用（</w:t>
            </w:r>
            <w:r>
              <w:rPr>
                <w:rFonts w:hint="eastAsia"/>
                <w:sz w:val="24"/>
                <w:szCs w:val="24"/>
              </w:rPr>
              <w:t>1</w:t>
            </w:r>
            <w:r>
              <w:rPr>
                <w:rFonts w:hint="eastAsia" w:cs="仿宋_GB2312"/>
                <w:sz w:val="24"/>
                <w:szCs w:val="24"/>
              </w:rPr>
              <w:t>分）；</w:t>
            </w:r>
          </w:p>
          <w:p>
            <w:pPr>
              <w:adjustRightInd w:val="0"/>
              <w:snapToGrid w:val="0"/>
              <w:spacing w:line="360" w:lineRule="exact"/>
              <w:rPr>
                <w:sz w:val="24"/>
                <w:szCs w:val="24"/>
              </w:rPr>
            </w:pPr>
            <w:r>
              <w:rPr>
                <w:sz w:val="24"/>
                <w:szCs w:val="24"/>
              </w:rPr>
              <w:t>3.</w:t>
            </w:r>
            <w:r>
              <w:rPr>
                <w:rFonts w:hint="eastAsia" w:cs="仿宋_GB2312"/>
                <w:sz w:val="24"/>
                <w:szCs w:val="24"/>
              </w:rPr>
              <w:t>组织形式多样的宣传活动（</w:t>
            </w:r>
            <w:r>
              <w:rPr>
                <w:rFonts w:hint="eastAsia"/>
                <w:sz w:val="24"/>
                <w:szCs w:val="24"/>
              </w:rPr>
              <w:t>2</w:t>
            </w:r>
            <w:r>
              <w:rPr>
                <w:rFonts w:hint="eastAsia" w:cs="仿宋_GB2312"/>
                <w:sz w:val="24"/>
                <w:szCs w:val="24"/>
              </w:rPr>
              <w:t>分），以资料和图片佐证；</w:t>
            </w:r>
          </w:p>
          <w:p>
            <w:pPr>
              <w:adjustRightInd w:val="0"/>
              <w:snapToGrid w:val="0"/>
              <w:spacing w:line="360" w:lineRule="exact"/>
              <w:rPr>
                <w:sz w:val="24"/>
                <w:szCs w:val="24"/>
              </w:rPr>
            </w:pPr>
            <w:r>
              <w:rPr>
                <w:sz w:val="24"/>
                <w:szCs w:val="24"/>
              </w:rPr>
              <w:t>4.</w:t>
            </w:r>
            <w:r>
              <w:rPr>
                <w:rFonts w:hint="eastAsia" w:cs="仿宋_GB2312"/>
                <w:sz w:val="24"/>
                <w:szCs w:val="24"/>
              </w:rPr>
              <w:t>试点区域开展入户宣传（</w:t>
            </w:r>
            <w:r>
              <w:rPr>
                <w:rFonts w:hint="eastAsia"/>
                <w:sz w:val="24"/>
                <w:szCs w:val="24"/>
              </w:rPr>
              <w:t>4</w:t>
            </w:r>
            <w:r>
              <w:rPr>
                <w:rFonts w:hint="eastAsia" w:cs="仿宋_GB2312"/>
                <w:sz w:val="24"/>
                <w:szCs w:val="24"/>
              </w:rPr>
              <w:t>分），入户宣传率不低于</w:t>
            </w:r>
            <w:r>
              <w:rPr>
                <w:sz w:val="24"/>
                <w:szCs w:val="24"/>
              </w:rPr>
              <w:t>7</w:t>
            </w:r>
            <w:r>
              <w:rPr>
                <w:rFonts w:hint="eastAsia"/>
                <w:sz w:val="24"/>
                <w:szCs w:val="24"/>
              </w:rPr>
              <w:t>5</w:t>
            </w:r>
            <w:r>
              <w:rPr>
                <w:sz w:val="24"/>
                <w:szCs w:val="24"/>
              </w:rPr>
              <w:t>%</w:t>
            </w:r>
            <w:r>
              <w:rPr>
                <w:rFonts w:hint="eastAsia" w:cs="仿宋_GB2312"/>
                <w:sz w:val="24"/>
                <w:szCs w:val="24"/>
              </w:rPr>
              <w:t>，每少一个百分点扣</w:t>
            </w:r>
            <w:r>
              <w:rPr>
                <w:sz w:val="24"/>
                <w:szCs w:val="24"/>
              </w:rPr>
              <w:t>0.</w:t>
            </w:r>
            <w:r>
              <w:rPr>
                <w:rFonts w:hint="eastAsia"/>
                <w:sz w:val="24"/>
                <w:szCs w:val="24"/>
              </w:rPr>
              <w:t>3</w:t>
            </w:r>
            <w:r>
              <w:rPr>
                <w:rFonts w:hint="eastAsia" w:cs="仿宋_GB2312"/>
                <w:sz w:val="24"/>
                <w:szCs w:val="24"/>
              </w:rPr>
              <w:t>分，入户宣传率</w:t>
            </w:r>
            <w:r>
              <w:rPr>
                <w:sz w:val="24"/>
                <w:szCs w:val="24"/>
              </w:rPr>
              <w:t>=</w:t>
            </w:r>
            <w:r>
              <w:rPr>
                <w:rFonts w:hint="eastAsia" w:cs="仿宋_GB2312"/>
                <w:sz w:val="24"/>
                <w:szCs w:val="24"/>
              </w:rPr>
              <w:t>已入户宣传居民数</w:t>
            </w:r>
            <w:r>
              <w:rPr>
                <w:sz w:val="24"/>
                <w:szCs w:val="24"/>
              </w:rPr>
              <w:t>/</w:t>
            </w:r>
            <w:r>
              <w:rPr>
                <w:rFonts w:hint="eastAsia" w:cs="仿宋_GB2312"/>
                <w:sz w:val="24"/>
                <w:szCs w:val="24"/>
              </w:rPr>
              <w:t>被抽查居民总数</w:t>
            </w:r>
            <w:r>
              <w:rPr>
                <w:sz w:val="24"/>
                <w:szCs w:val="24"/>
              </w:rPr>
              <w:t>×100%</w:t>
            </w:r>
            <w:r>
              <w:rPr>
                <w:rFonts w:hint="eastAsia" w:cs="仿宋_GB2312"/>
                <w:sz w:val="24"/>
                <w:szCs w:val="24"/>
              </w:rPr>
              <w:t>。</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培训</w:t>
            </w:r>
          </w:p>
          <w:p>
            <w:pPr>
              <w:adjustRightInd w:val="0"/>
              <w:snapToGrid w:val="0"/>
              <w:spacing w:line="360" w:lineRule="exact"/>
              <w:jc w:val="center"/>
              <w:rPr>
                <w:sz w:val="24"/>
                <w:szCs w:val="24"/>
              </w:rPr>
            </w:pPr>
            <w:r>
              <w:rPr>
                <w:rFonts w:hint="eastAsia" w:cs="仿宋_GB2312"/>
                <w:sz w:val="24"/>
                <w:szCs w:val="24"/>
              </w:rPr>
              <w:t>工作</w:t>
            </w:r>
          </w:p>
          <w:p>
            <w:pPr>
              <w:adjustRightInd w:val="0"/>
              <w:snapToGrid w:val="0"/>
              <w:spacing w:line="360" w:lineRule="exact"/>
              <w:jc w:val="center"/>
              <w:rPr>
                <w:sz w:val="24"/>
                <w:szCs w:val="24"/>
              </w:rPr>
            </w:pPr>
            <w:r>
              <w:rPr>
                <w:rFonts w:hint="eastAsia" w:cs="仿宋_GB2312"/>
                <w:sz w:val="24"/>
                <w:szCs w:val="24"/>
              </w:rPr>
              <w:t>（</w:t>
            </w:r>
            <w:r>
              <w:rPr>
                <w:rFonts w:hint="eastAsia"/>
                <w:sz w:val="24"/>
                <w:szCs w:val="24"/>
              </w:rPr>
              <w:t>2</w:t>
            </w:r>
            <w:r>
              <w:rPr>
                <w:rFonts w:hint="eastAsia" w:cs="仿宋_GB2312"/>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rFonts w:hint="eastAsia" w:cs="仿宋_GB2312"/>
                <w:sz w:val="24"/>
                <w:szCs w:val="24"/>
              </w:rPr>
              <w:t>开展本县（市）生活垃圾分类和减量工作相关培训（</w:t>
            </w:r>
            <w:r>
              <w:rPr>
                <w:rFonts w:hint="eastAsia"/>
                <w:sz w:val="24"/>
                <w:szCs w:val="24"/>
              </w:rPr>
              <w:t>2</w:t>
            </w:r>
            <w:r>
              <w:rPr>
                <w:rFonts w:hint="eastAsia" w:cs="仿宋_GB2312"/>
                <w:sz w:val="24"/>
                <w:szCs w:val="24"/>
              </w:rPr>
              <w:t>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教育</w:t>
            </w:r>
          </w:p>
          <w:p>
            <w:pPr>
              <w:adjustRightInd w:val="0"/>
              <w:snapToGrid w:val="0"/>
              <w:spacing w:line="360" w:lineRule="exact"/>
              <w:jc w:val="center"/>
              <w:rPr>
                <w:sz w:val="24"/>
                <w:szCs w:val="24"/>
              </w:rPr>
            </w:pPr>
            <w:r>
              <w:rPr>
                <w:rFonts w:hint="eastAsia" w:cs="仿宋_GB2312"/>
                <w:sz w:val="24"/>
                <w:szCs w:val="24"/>
              </w:rPr>
              <w:t>工作</w:t>
            </w:r>
          </w:p>
          <w:p>
            <w:pPr>
              <w:adjustRightInd w:val="0"/>
              <w:snapToGrid w:val="0"/>
              <w:spacing w:line="360" w:lineRule="exact"/>
              <w:jc w:val="center"/>
              <w:rPr>
                <w:sz w:val="24"/>
                <w:szCs w:val="24"/>
              </w:rPr>
            </w:pPr>
            <w:r>
              <w:rPr>
                <w:rFonts w:hint="eastAsia" w:cs="仿宋_GB2312"/>
                <w:sz w:val="24"/>
                <w:szCs w:val="24"/>
              </w:rPr>
              <w:t>（</w:t>
            </w:r>
            <w:r>
              <w:rPr>
                <w:rFonts w:hint="eastAsia"/>
                <w:sz w:val="24"/>
                <w:szCs w:val="24"/>
              </w:rPr>
              <w:t>3</w:t>
            </w:r>
            <w:r>
              <w:rPr>
                <w:rFonts w:hint="eastAsia" w:cs="仿宋_GB2312"/>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sz w:val="24"/>
                <w:szCs w:val="24"/>
              </w:rPr>
              <w:t>1.</w:t>
            </w:r>
            <w:r>
              <w:rPr>
                <w:rFonts w:hint="eastAsia" w:cs="仿宋_GB2312"/>
                <w:sz w:val="24"/>
                <w:szCs w:val="24"/>
              </w:rPr>
              <w:t>发放幼儿园、小学、中学版生活垃圾分类和减量教材或知识读本（</w:t>
            </w:r>
            <w:r>
              <w:rPr>
                <w:sz w:val="24"/>
                <w:szCs w:val="24"/>
              </w:rPr>
              <w:t>1</w:t>
            </w:r>
            <w:r>
              <w:rPr>
                <w:rFonts w:hint="eastAsia" w:cs="仿宋_GB2312"/>
                <w:sz w:val="24"/>
                <w:szCs w:val="24"/>
              </w:rPr>
              <w:t>分）；</w:t>
            </w:r>
          </w:p>
          <w:p>
            <w:pPr>
              <w:adjustRightInd w:val="0"/>
              <w:snapToGrid w:val="0"/>
              <w:spacing w:line="360" w:lineRule="exact"/>
              <w:rPr>
                <w:sz w:val="24"/>
                <w:szCs w:val="24"/>
              </w:rPr>
            </w:pPr>
            <w:r>
              <w:rPr>
                <w:sz w:val="24"/>
                <w:szCs w:val="24"/>
              </w:rPr>
              <w:t>2.</w:t>
            </w:r>
            <w:r>
              <w:rPr>
                <w:rFonts w:hint="eastAsia" w:cs="仿宋_GB2312"/>
                <w:sz w:val="24"/>
                <w:szCs w:val="24"/>
              </w:rPr>
              <w:t>将生活垃圾分类和减量教育纳入教育体系（</w:t>
            </w:r>
            <w:r>
              <w:rPr>
                <w:rFonts w:hint="eastAsia"/>
                <w:sz w:val="24"/>
                <w:szCs w:val="24"/>
              </w:rPr>
              <w:t>1</w:t>
            </w:r>
            <w:r>
              <w:rPr>
                <w:rFonts w:hint="eastAsia" w:cs="仿宋_GB2312"/>
                <w:sz w:val="24"/>
                <w:szCs w:val="24"/>
              </w:rPr>
              <w:t>分）；</w:t>
            </w:r>
          </w:p>
          <w:p>
            <w:pPr>
              <w:adjustRightInd w:val="0"/>
              <w:snapToGrid w:val="0"/>
              <w:spacing w:line="360" w:lineRule="exact"/>
              <w:rPr>
                <w:sz w:val="24"/>
                <w:szCs w:val="24"/>
              </w:rPr>
            </w:pPr>
            <w:r>
              <w:rPr>
                <w:sz w:val="24"/>
                <w:szCs w:val="24"/>
              </w:rPr>
              <w:t>3.</w:t>
            </w:r>
            <w:r>
              <w:rPr>
                <w:rFonts w:hint="eastAsia" w:cs="仿宋_GB2312"/>
                <w:sz w:val="24"/>
                <w:szCs w:val="24"/>
              </w:rPr>
              <w:t>开展学校、家庭、社区互动实践活动（</w:t>
            </w:r>
            <w:r>
              <w:rPr>
                <w:rFonts w:hint="eastAsia"/>
                <w:sz w:val="24"/>
                <w:szCs w:val="24"/>
              </w:rPr>
              <w:t>1</w:t>
            </w:r>
            <w:r>
              <w:rPr>
                <w:rFonts w:hint="eastAsia" w:cs="仿宋_GB2312"/>
                <w:sz w:val="24"/>
                <w:szCs w:val="24"/>
              </w:rPr>
              <w:t>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 w:val="24"/>
                <w:szCs w:val="24"/>
              </w:rPr>
            </w:pPr>
            <w:r>
              <w:rPr>
                <w:sz w:val="24"/>
                <w:szCs w:val="24"/>
              </w:rPr>
              <w:t>5</w:t>
            </w:r>
          </w:p>
        </w:tc>
        <w:tc>
          <w:tcPr>
            <w:tcW w:w="104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 w:val="24"/>
                <w:szCs w:val="24"/>
              </w:rPr>
            </w:pPr>
            <w:r>
              <w:rPr>
                <w:rFonts w:hint="eastAsia" w:cs="仿宋_GB2312"/>
                <w:sz w:val="24"/>
                <w:szCs w:val="24"/>
              </w:rPr>
              <w:t>片区</w:t>
            </w:r>
          </w:p>
          <w:p>
            <w:pPr>
              <w:adjustRightInd w:val="0"/>
              <w:snapToGrid w:val="0"/>
              <w:spacing w:line="280" w:lineRule="exact"/>
              <w:jc w:val="center"/>
              <w:rPr>
                <w:sz w:val="24"/>
                <w:szCs w:val="24"/>
              </w:rPr>
            </w:pPr>
            <w:r>
              <w:rPr>
                <w:rFonts w:hint="eastAsia" w:cs="仿宋_GB2312"/>
                <w:sz w:val="24"/>
                <w:szCs w:val="24"/>
              </w:rPr>
              <w:t>建设</w:t>
            </w:r>
          </w:p>
          <w:p>
            <w:pPr>
              <w:adjustRightInd w:val="0"/>
              <w:snapToGrid w:val="0"/>
              <w:spacing w:line="280" w:lineRule="exact"/>
              <w:jc w:val="center"/>
              <w:rPr>
                <w:spacing w:val="-20"/>
                <w:sz w:val="24"/>
                <w:szCs w:val="24"/>
              </w:rPr>
            </w:pPr>
            <w:r>
              <w:rPr>
                <w:rFonts w:hint="eastAsia"/>
                <w:spacing w:val="-20"/>
                <w:sz w:val="24"/>
                <w:szCs w:val="24"/>
              </w:rPr>
              <w:t>（15分）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 w:val="24"/>
                <w:szCs w:val="24"/>
              </w:rPr>
            </w:pPr>
            <w:r>
              <w:rPr>
                <w:rFonts w:hint="eastAsia" w:cs="仿宋_GB2312"/>
                <w:sz w:val="24"/>
                <w:szCs w:val="24"/>
              </w:rPr>
              <w:t>硬件</w:t>
            </w:r>
          </w:p>
          <w:p>
            <w:pPr>
              <w:adjustRightInd w:val="0"/>
              <w:snapToGrid w:val="0"/>
              <w:spacing w:line="280" w:lineRule="exact"/>
              <w:jc w:val="center"/>
              <w:rPr>
                <w:sz w:val="24"/>
                <w:szCs w:val="24"/>
              </w:rPr>
            </w:pPr>
            <w:r>
              <w:rPr>
                <w:rFonts w:hint="eastAsia" w:cs="仿宋_GB2312"/>
                <w:sz w:val="24"/>
                <w:szCs w:val="24"/>
              </w:rPr>
              <w:t>配置</w:t>
            </w:r>
          </w:p>
          <w:p>
            <w:pPr>
              <w:adjustRightInd w:val="0"/>
              <w:snapToGrid w:val="0"/>
              <w:spacing w:line="280" w:lineRule="exact"/>
              <w:jc w:val="center"/>
              <w:rPr>
                <w:sz w:val="24"/>
                <w:szCs w:val="24"/>
              </w:rPr>
            </w:pPr>
            <w:r>
              <w:rPr>
                <w:rFonts w:hint="eastAsia" w:cs="仿宋_GB2312"/>
                <w:sz w:val="24"/>
                <w:szCs w:val="24"/>
              </w:rPr>
              <w:t>（</w:t>
            </w:r>
            <w:r>
              <w:rPr>
                <w:rFonts w:hint="eastAsia"/>
                <w:sz w:val="24"/>
                <w:szCs w:val="24"/>
              </w:rPr>
              <w:t>5</w:t>
            </w:r>
            <w:r>
              <w:rPr>
                <w:rFonts w:hint="eastAsia" w:cs="仿宋_GB2312"/>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rPr>
                <w:sz w:val="24"/>
                <w:szCs w:val="24"/>
              </w:rPr>
            </w:pPr>
            <w:r>
              <w:rPr>
                <w:sz w:val="24"/>
                <w:szCs w:val="24"/>
              </w:rPr>
              <w:t>1.</w:t>
            </w:r>
            <w:r>
              <w:rPr>
                <w:rFonts w:hint="eastAsia" w:cs="仿宋_GB2312"/>
                <w:sz w:val="24"/>
                <w:szCs w:val="24"/>
              </w:rPr>
              <w:t>根据小区（单位）科学设置生活垃圾分类宣传栏（2分），未设置扣</w:t>
            </w:r>
            <w:r>
              <w:rPr>
                <w:sz w:val="24"/>
                <w:szCs w:val="24"/>
              </w:rPr>
              <w:t>0.5</w:t>
            </w:r>
            <w:r>
              <w:rPr>
                <w:rFonts w:hint="eastAsia" w:cs="仿宋_GB2312"/>
                <w:sz w:val="24"/>
                <w:szCs w:val="24"/>
              </w:rPr>
              <w:t>分</w:t>
            </w:r>
            <w:r>
              <w:rPr>
                <w:sz w:val="24"/>
                <w:szCs w:val="24"/>
              </w:rPr>
              <w:t>/</w:t>
            </w:r>
            <w:r>
              <w:rPr>
                <w:rFonts w:hint="eastAsia" w:cs="仿宋_GB2312"/>
                <w:sz w:val="24"/>
                <w:szCs w:val="24"/>
              </w:rPr>
              <w:t>小区（单位），有破损、</w:t>
            </w:r>
            <w:r>
              <w:rPr>
                <w:rFonts w:hint="eastAsia"/>
                <w:sz w:val="24"/>
                <w:szCs w:val="24"/>
              </w:rPr>
              <w:t>脏乱、</w:t>
            </w:r>
            <w:r>
              <w:rPr>
                <w:rFonts w:hint="eastAsia" w:cs="仿宋_GB2312"/>
                <w:sz w:val="24"/>
                <w:szCs w:val="24"/>
              </w:rPr>
              <w:t>乱张贴等的，每处扣0.2分，扣完为止；</w:t>
            </w:r>
          </w:p>
          <w:p>
            <w:pPr>
              <w:adjustRightInd w:val="0"/>
              <w:snapToGrid w:val="0"/>
              <w:spacing w:line="280" w:lineRule="exact"/>
              <w:rPr>
                <w:sz w:val="24"/>
                <w:szCs w:val="24"/>
              </w:rPr>
            </w:pPr>
            <w:r>
              <w:rPr>
                <w:sz w:val="24"/>
                <w:szCs w:val="24"/>
              </w:rPr>
              <w:t>2.</w:t>
            </w:r>
            <w:r>
              <w:rPr>
                <w:rFonts w:hint="eastAsia" w:cs="仿宋_GB2312"/>
                <w:sz w:val="24"/>
                <w:szCs w:val="24"/>
              </w:rPr>
              <w:t>在小区醒目位置科学规范设置</w:t>
            </w:r>
            <w:r>
              <w:rPr>
                <w:sz w:val="24"/>
                <w:szCs w:val="24"/>
              </w:rPr>
              <w:t>1</w:t>
            </w:r>
            <w:r>
              <w:rPr>
                <w:rFonts w:hint="eastAsia" w:cs="仿宋_GB2312"/>
                <w:sz w:val="24"/>
                <w:szCs w:val="24"/>
              </w:rPr>
              <w:t>个或多个公示栏（牌），内容为本小区分类投放点的布局引导图、社区负责人员名单及责任分工、投诉电话、曝光栏等（</w:t>
            </w:r>
            <w:r>
              <w:rPr>
                <w:rFonts w:hint="eastAsia"/>
                <w:sz w:val="24"/>
                <w:szCs w:val="24"/>
              </w:rPr>
              <w:t>3</w:t>
            </w:r>
            <w:r>
              <w:rPr>
                <w:rFonts w:hint="eastAsia" w:cs="仿宋_GB2312"/>
                <w:sz w:val="24"/>
                <w:szCs w:val="24"/>
              </w:rPr>
              <w:t>分），未设置的，扣</w:t>
            </w:r>
            <w:r>
              <w:rPr>
                <w:sz w:val="24"/>
                <w:szCs w:val="24"/>
              </w:rPr>
              <w:t>0.5</w:t>
            </w:r>
            <w:r>
              <w:rPr>
                <w:rFonts w:hint="eastAsia" w:cs="仿宋_GB2312"/>
                <w:sz w:val="24"/>
                <w:szCs w:val="24"/>
              </w:rPr>
              <w:t>分</w:t>
            </w:r>
            <w:r>
              <w:rPr>
                <w:sz w:val="24"/>
                <w:szCs w:val="24"/>
              </w:rPr>
              <w:t>/</w:t>
            </w:r>
            <w:r>
              <w:rPr>
                <w:rFonts w:hint="eastAsia" w:cs="仿宋_GB2312"/>
                <w:sz w:val="24"/>
                <w:szCs w:val="24"/>
              </w:rPr>
              <w:t>小区；设置不规范的，扣0.3分/小区，扣完为止。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 w:val="24"/>
                <w:szCs w:val="24"/>
              </w:rPr>
            </w:pPr>
            <w:r>
              <w:rPr>
                <w:rFonts w:hint="eastAsia" w:cs="仿宋_GB2312"/>
                <w:sz w:val="24"/>
                <w:szCs w:val="24"/>
              </w:rPr>
              <w:t>收运</w:t>
            </w:r>
          </w:p>
          <w:p>
            <w:pPr>
              <w:adjustRightInd w:val="0"/>
              <w:snapToGrid w:val="0"/>
              <w:spacing w:line="280" w:lineRule="exact"/>
              <w:jc w:val="center"/>
              <w:rPr>
                <w:sz w:val="24"/>
                <w:szCs w:val="24"/>
              </w:rPr>
            </w:pPr>
            <w:r>
              <w:rPr>
                <w:rFonts w:hint="eastAsia" w:cs="仿宋_GB2312"/>
                <w:sz w:val="24"/>
                <w:szCs w:val="24"/>
              </w:rPr>
              <w:t>体系</w:t>
            </w:r>
          </w:p>
          <w:p>
            <w:pPr>
              <w:adjustRightInd w:val="0"/>
              <w:snapToGrid w:val="0"/>
              <w:spacing w:line="280" w:lineRule="exact"/>
              <w:rPr>
                <w:spacing w:val="-20"/>
                <w:sz w:val="24"/>
                <w:szCs w:val="24"/>
              </w:rPr>
            </w:pPr>
            <w:r>
              <w:rPr>
                <w:rFonts w:hint="eastAsia"/>
                <w:spacing w:val="-20"/>
                <w:sz w:val="24"/>
                <w:szCs w:val="24"/>
              </w:rPr>
              <w:t>（10分）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rPr>
                <w:sz w:val="24"/>
                <w:szCs w:val="24"/>
              </w:rPr>
            </w:pPr>
            <w:r>
              <w:rPr>
                <w:sz w:val="24"/>
                <w:szCs w:val="24"/>
              </w:rPr>
              <w:t>1.生活垃圾</w:t>
            </w:r>
            <w:r>
              <w:rPr>
                <w:rFonts w:hint="eastAsia" w:cs="仿宋_GB2312"/>
                <w:sz w:val="24"/>
                <w:szCs w:val="24"/>
              </w:rPr>
              <w:t>分类收集、运输及车辆管理（4分）：混运混收（</w:t>
            </w:r>
            <w:r>
              <w:rPr>
                <w:rFonts w:hint="eastAsia"/>
                <w:sz w:val="24"/>
                <w:szCs w:val="24"/>
              </w:rPr>
              <w:t>1</w:t>
            </w:r>
            <w:r>
              <w:rPr>
                <w:rFonts w:hint="eastAsia" w:cs="仿宋_GB2312"/>
                <w:sz w:val="24"/>
                <w:szCs w:val="24"/>
              </w:rPr>
              <w:t>分），每发现</w:t>
            </w:r>
            <w:r>
              <w:rPr>
                <w:sz w:val="24"/>
                <w:szCs w:val="24"/>
              </w:rPr>
              <w:t>1</w:t>
            </w:r>
            <w:r>
              <w:rPr>
                <w:rFonts w:hint="eastAsia" w:cs="仿宋_GB2312"/>
                <w:sz w:val="24"/>
                <w:szCs w:val="24"/>
              </w:rPr>
              <w:t>次扣</w:t>
            </w:r>
            <w:r>
              <w:rPr>
                <w:sz w:val="24"/>
                <w:szCs w:val="24"/>
              </w:rPr>
              <w:t>0.5</w:t>
            </w:r>
            <w:r>
              <w:rPr>
                <w:rFonts w:hint="eastAsia" w:cs="仿宋_GB2312"/>
                <w:sz w:val="24"/>
                <w:szCs w:val="24"/>
              </w:rPr>
              <w:t>分；收集作业时垃圾落地、遗洒、污染环境（</w:t>
            </w:r>
            <w:r>
              <w:rPr>
                <w:rFonts w:hint="eastAsia"/>
                <w:sz w:val="24"/>
                <w:szCs w:val="24"/>
              </w:rPr>
              <w:t>1</w:t>
            </w:r>
            <w:r>
              <w:rPr>
                <w:rFonts w:hint="eastAsia" w:cs="仿宋_GB2312"/>
                <w:sz w:val="24"/>
                <w:szCs w:val="24"/>
              </w:rPr>
              <w:t>分），每发现</w:t>
            </w:r>
            <w:r>
              <w:rPr>
                <w:sz w:val="24"/>
                <w:szCs w:val="24"/>
              </w:rPr>
              <w:t>1</w:t>
            </w:r>
            <w:r>
              <w:rPr>
                <w:rFonts w:hint="eastAsia" w:cs="仿宋_GB2312"/>
                <w:sz w:val="24"/>
                <w:szCs w:val="24"/>
              </w:rPr>
              <w:t>次扣</w:t>
            </w:r>
            <w:r>
              <w:rPr>
                <w:sz w:val="24"/>
                <w:szCs w:val="24"/>
              </w:rPr>
              <w:t>0.5</w:t>
            </w:r>
            <w:r>
              <w:rPr>
                <w:rFonts w:hint="eastAsia" w:cs="仿宋_GB2312"/>
                <w:sz w:val="24"/>
                <w:szCs w:val="24"/>
              </w:rPr>
              <w:t>分；收运车辆车况差，车容不整洁（</w:t>
            </w:r>
            <w:r>
              <w:rPr>
                <w:rFonts w:hint="eastAsia"/>
                <w:sz w:val="24"/>
                <w:szCs w:val="24"/>
              </w:rPr>
              <w:t>1</w:t>
            </w:r>
            <w:r>
              <w:rPr>
                <w:rFonts w:hint="eastAsia" w:cs="仿宋_GB2312"/>
                <w:sz w:val="24"/>
                <w:szCs w:val="24"/>
              </w:rPr>
              <w:t>分），每辆扣</w:t>
            </w:r>
            <w:r>
              <w:rPr>
                <w:sz w:val="24"/>
                <w:szCs w:val="24"/>
              </w:rPr>
              <w:t>0.2</w:t>
            </w:r>
            <w:r>
              <w:rPr>
                <w:rFonts w:hint="eastAsia" w:cs="仿宋_GB2312"/>
                <w:sz w:val="24"/>
                <w:szCs w:val="24"/>
              </w:rPr>
              <w:t>分；分类垃圾收运车辆无标识、标识不规范（1分），每发现</w:t>
            </w:r>
            <w:r>
              <w:rPr>
                <w:sz w:val="24"/>
                <w:szCs w:val="24"/>
              </w:rPr>
              <w:t>1</w:t>
            </w:r>
            <w:r>
              <w:rPr>
                <w:rFonts w:hint="eastAsia" w:cs="仿宋_GB2312"/>
                <w:sz w:val="24"/>
                <w:szCs w:val="24"/>
              </w:rPr>
              <w:t>处扣</w:t>
            </w:r>
            <w:r>
              <w:rPr>
                <w:sz w:val="24"/>
                <w:szCs w:val="24"/>
              </w:rPr>
              <w:t>0.5</w:t>
            </w:r>
            <w:r>
              <w:rPr>
                <w:rFonts w:hint="eastAsia" w:cs="仿宋_GB2312"/>
                <w:sz w:val="24"/>
                <w:szCs w:val="24"/>
              </w:rPr>
              <w:t>分，扣完为止；</w:t>
            </w:r>
          </w:p>
          <w:p>
            <w:pPr>
              <w:adjustRightInd w:val="0"/>
              <w:snapToGrid w:val="0"/>
              <w:spacing w:line="280" w:lineRule="exact"/>
              <w:rPr>
                <w:sz w:val="24"/>
                <w:szCs w:val="24"/>
              </w:rPr>
            </w:pPr>
            <w:r>
              <w:rPr>
                <w:rFonts w:hint="eastAsia"/>
                <w:sz w:val="24"/>
                <w:szCs w:val="24"/>
              </w:rPr>
              <w:t>2.</w:t>
            </w:r>
            <w:r>
              <w:rPr>
                <w:rFonts w:hint="eastAsia" w:cs="仿宋_GB2312"/>
                <w:sz w:val="24"/>
                <w:szCs w:val="24"/>
              </w:rPr>
              <w:t>根据本县（市）生活垃圾分类和减量工作实际要求配足</w:t>
            </w:r>
            <w:r>
              <w:rPr>
                <w:rFonts w:cs="仿宋_GB2312"/>
                <w:sz w:val="24"/>
                <w:szCs w:val="24"/>
              </w:rPr>
              <w:t>四分类垃圾收运车辆</w:t>
            </w:r>
            <w:r>
              <w:rPr>
                <w:rFonts w:hint="eastAsia" w:cs="仿宋_GB2312"/>
                <w:sz w:val="24"/>
                <w:szCs w:val="24"/>
              </w:rPr>
              <w:t>（4分），</w:t>
            </w:r>
            <w:r>
              <w:rPr>
                <w:rFonts w:hint="eastAsia"/>
                <w:sz w:val="24"/>
                <w:szCs w:val="24"/>
              </w:rPr>
              <w:t>数量配备不足的，酌情扣分，扣完3分为止</w:t>
            </w:r>
            <w:r>
              <w:rPr>
                <w:rFonts w:hint="eastAsia" w:cs="仿宋_GB2312"/>
                <w:sz w:val="24"/>
                <w:szCs w:val="24"/>
              </w:rPr>
              <w:t>；种类配备不足的，</w:t>
            </w:r>
            <w:r>
              <w:rPr>
                <w:rFonts w:cs="仿宋_GB2312"/>
                <w:sz w:val="24"/>
                <w:szCs w:val="24"/>
              </w:rPr>
              <w:t>每少一类扣</w:t>
            </w:r>
            <w:r>
              <w:rPr>
                <w:rFonts w:hint="eastAsia" w:cs="仿宋_GB2312"/>
                <w:sz w:val="24"/>
                <w:szCs w:val="24"/>
              </w:rPr>
              <w:t>0.5分，扣完1分为止。</w:t>
            </w:r>
          </w:p>
          <w:p>
            <w:pPr>
              <w:adjustRightInd w:val="0"/>
              <w:snapToGrid w:val="0"/>
              <w:spacing w:line="280" w:lineRule="exact"/>
              <w:rPr>
                <w:sz w:val="24"/>
                <w:szCs w:val="24"/>
              </w:rPr>
            </w:pPr>
            <w:r>
              <w:rPr>
                <w:rFonts w:hint="eastAsia"/>
                <w:sz w:val="24"/>
                <w:szCs w:val="24"/>
              </w:rPr>
              <w:t>3</w:t>
            </w:r>
            <w:r>
              <w:rPr>
                <w:sz w:val="24"/>
                <w:szCs w:val="24"/>
              </w:rPr>
              <w:t>.</w:t>
            </w:r>
            <w:r>
              <w:rPr>
                <w:rFonts w:hint="eastAsia" w:cs="仿宋_GB2312"/>
                <w:sz w:val="24"/>
                <w:szCs w:val="24"/>
              </w:rPr>
              <w:t>有害垃圾收运（</w:t>
            </w:r>
            <w:r>
              <w:rPr>
                <w:rFonts w:hint="eastAsia"/>
                <w:sz w:val="24"/>
                <w:szCs w:val="24"/>
              </w:rPr>
              <w:t>1</w:t>
            </w:r>
            <w:r>
              <w:rPr>
                <w:rFonts w:hint="eastAsia" w:cs="仿宋_GB2312"/>
                <w:sz w:val="24"/>
                <w:szCs w:val="24"/>
              </w:rPr>
              <w:t>分），未设置有害垃圾暂存点、无有害垃圾转移交接备案表、有害垃圾没有由具有资质的危废单位运输、转移运输没有按相关规定办理危险废物转移手续、运输过程泄露污染环境，以上每例扣</w:t>
            </w:r>
            <w:r>
              <w:rPr>
                <w:sz w:val="24"/>
                <w:szCs w:val="24"/>
              </w:rPr>
              <w:t>0.2</w:t>
            </w:r>
            <w:r>
              <w:rPr>
                <w:rFonts w:hint="eastAsia" w:cs="仿宋_GB2312"/>
                <w:sz w:val="24"/>
                <w:szCs w:val="24"/>
              </w:rPr>
              <w:t>分，扣完为止；</w:t>
            </w:r>
          </w:p>
          <w:p>
            <w:pPr>
              <w:adjustRightInd w:val="0"/>
              <w:snapToGrid w:val="0"/>
              <w:spacing w:line="280" w:lineRule="exact"/>
              <w:rPr>
                <w:sz w:val="24"/>
                <w:szCs w:val="24"/>
              </w:rPr>
            </w:pPr>
            <w:r>
              <w:rPr>
                <w:rFonts w:hint="eastAsia"/>
                <w:sz w:val="24"/>
                <w:szCs w:val="24"/>
              </w:rPr>
              <w:t>4</w:t>
            </w:r>
            <w:r>
              <w:rPr>
                <w:sz w:val="24"/>
                <w:szCs w:val="24"/>
              </w:rPr>
              <w:t>.</w:t>
            </w:r>
            <w:r>
              <w:rPr>
                <w:rFonts w:hint="eastAsia" w:cs="仿宋_GB2312"/>
                <w:sz w:val="24"/>
                <w:szCs w:val="24"/>
              </w:rPr>
              <w:t>大件垃圾规范收集、堆放、收运（</w:t>
            </w:r>
            <w:r>
              <w:rPr>
                <w:rFonts w:hint="eastAsia"/>
                <w:sz w:val="24"/>
                <w:szCs w:val="24"/>
              </w:rPr>
              <w:t>1</w:t>
            </w:r>
            <w:r>
              <w:rPr>
                <w:rFonts w:hint="eastAsia" w:cs="仿宋_GB2312"/>
                <w:sz w:val="24"/>
                <w:szCs w:val="24"/>
              </w:rPr>
              <w:t>分），没有规范收集、及时运输的，每发现</w:t>
            </w:r>
            <w:r>
              <w:rPr>
                <w:sz w:val="24"/>
                <w:szCs w:val="24"/>
              </w:rPr>
              <w:t>1</w:t>
            </w:r>
            <w:r>
              <w:rPr>
                <w:rFonts w:hint="eastAsia" w:cs="仿宋_GB2312"/>
                <w:sz w:val="24"/>
                <w:szCs w:val="24"/>
              </w:rPr>
              <w:t>例扣</w:t>
            </w:r>
            <w:r>
              <w:rPr>
                <w:sz w:val="24"/>
                <w:szCs w:val="24"/>
              </w:rPr>
              <w:t>0.5</w:t>
            </w:r>
            <w:r>
              <w:rPr>
                <w:rFonts w:hint="eastAsia" w:cs="仿宋_GB2312"/>
                <w:sz w:val="24"/>
                <w:szCs w:val="24"/>
              </w:rPr>
              <w:t>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76" w:type="dxa"/>
            <w:vMerge w:val="restart"/>
            <w:tcBorders>
              <w:top w:val="single" w:color="auto" w:sz="4" w:space="0"/>
              <w:left w:val="single" w:color="auto" w:sz="4" w:space="0"/>
              <w:right w:val="single" w:color="auto" w:sz="4" w:space="0"/>
            </w:tcBorders>
            <w:noWrap/>
            <w:vAlign w:val="center"/>
          </w:tcPr>
          <w:p>
            <w:pPr>
              <w:adjustRightInd w:val="0"/>
              <w:snapToGrid w:val="0"/>
              <w:spacing w:line="280" w:lineRule="exact"/>
              <w:jc w:val="center"/>
              <w:rPr>
                <w:sz w:val="24"/>
                <w:szCs w:val="24"/>
              </w:rPr>
            </w:pPr>
            <w:r>
              <w:rPr>
                <w:sz w:val="24"/>
                <w:szCs w:val="24"/>
              </w:rPr>
              <w:t>6</w:t>
            </w:r>
          </w:p>
        </w:tc>
        <w:tc>
          <w:tcPr>
            <w:tcW w:w="1043" w:type="dxa"/>
            <w:vMerge w:val="restart"/>
            <w:tcBorders>
              <w:top w:val="single" w:color="auto" w:sz="4" w:space="0"/>
              <w:left w:val="single" w:color="auto" w:sz="4" w:space="0"/>
              <w:right w:val="single" w:color="auto" w:sz="4" w:space="0"/>
            </w:tcBorders>
            <w:noWrap/>
            <w:vAlign w:val="center"/>
          </w:tcPr>
          <w:p>
            <w:pPr>
              <w:adjustRightInd w:val="0"/>
              <w:snapToGrid w:val="0"/>
              <w:spacing w:line="280" w:lineRule="exact"/>
              <w:jc w:val="center"/>
              <w:rPr>
                <w:rFonts w:cs="仿宋_GB2312"/>
                <w:sz w:val="24"/>
                <w:szCs w:val="24"/>
              </w:rPr>
            </w:pPr>
            <w:r>
              <w:rPr>
                <w:rFonts w:hint="eastAsia" w:cs="仿宋_GB2312"/>
                <w:sz w:val="24"/>
                <w:szCs w:val="24"/>
              </w:rPr>
              <w:t>分类</w:t>
            </w:r>
          </w:p>
          <w:p>
            <w:pPr>
              <w:adjustRightInd w:val="0"/>
              <w:snapToGrid w:val="0"/>
              <w:spacing w:line="280" w:lineRule="exact"/>
              <w:jc w:val="center"/>
              <w:rPr>
                <w:sz w:val="24"/>
                <w:szCs w:val="24"/>
              </w:rPr>
            </w:pPr>
            <w:r>
              <w:rPr>
                <w:rFonts w:hint="eastAsia" w:cs="仿宋_GB2312"/>
                <w:sz w:val="24"/>
                <w:szCs w:val="24"/>
              </w:rPr>
              <w:t>成效</w:t>
            </w:r>
          </w:p>
          <w:p>
            <w:pPr>
              <w:adjustRightInd w:val="0"/>
              <w:snapToGrid w:val="0"/>
              <w:spacing w:line="280" w:lineRule="exact"/>
              <w:jc w:val="center"/>
              <w:rPr>
                <w:spacing w:val="-20"/>
                <w:sz w:val="24"/>
                <w:szCs w:val="24"/>
              </w:rPr>
            </w:pPr>
            <w:r>
              <w:rPr>
                <w:rFonts w:hint="eastAsia" w:cs="仿宋_GB2312"/>
                <w:spacing w:val="-20"/>
                <w:sz w:val="24"/>
                <w:szCs w:val="24"/>
              </w:rPr>
              <w:t>（20分）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 w:val="24"/>
                <w:szCs w:val="24"/>
              </w:rPr>
            </w:pPr>
            <w:r>
              <w:rPr>
                <w:rFonts w:hint="eastAsia" w:cs="仿宋_GB2312"/>
                <w:sz w:val="24"/>
                <w:szCs w:val="24"/>
              </w:rPr>
              <w:t>知晓率（</w:t>
            </w:r>
            <w:r>
              <w:rPr>
                <w:rFonts w:hint="eastAsia"/>
                <w:sz w:val="24"/>
                <w:szCs w:val="24"/>
              </w:rPr>
              <w:t>4</w:t>
            </w:r>
            <w:r>
              <w:rPr>
                <w:rFonts w:hint="eastAsia" w:cs="仿宋_GB2312"/>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rPr>
                <w:sz w:val="24"/>
                <w:szCs w:val="24"/>
              </w:rPr>
            </w:pPr>
            <w:r>
              <w:rPr>
                <w:rFonts w:hint="eastAsia" w:cs="仿宋_GB2312"/>
                <w:sz w:val="24"/>
                <w:szCs w:val="24"/>
              </w:rPr>
              <w:t>推行生活垃圾分类的区域，市民知晓率不低于</w:t>
            </w:r>
            <w:r>
              <w:rPr>
                <w:sz w:val="24"/>
                <w:szCs w:val="24"/>
              </w:rPr>
              <w:t>85%</w:t>
            </w:r>
            <w:r>
              <w:rPr>
                <w:rFonts w:hint="eastAsia" w:cs="仿宋_GB2312"/>
                <w:sz w:val="24"/>
                <w:szCs w:val="24"/>
              </w:rPr>
              <w:t>，每少</w:t>
            </w:r>
            <w:r>
              <w:rPr>
                <w:rFonts w:hint="eastAsia"/>
                <w:sz w:val="24"/>
                <w:szCs w:val="24"/>
              </w:rPr>
              <w:t>一个百分点</w:t>
            </w:r>
            <w:r>
              <w:rPr>
                <w:rFonts w:hint="eastAsia" w:cs="仿宋_GB2312"/>
                <w:sz w:val="24"/>
                <w:szCs w:val="24"/>
              </w:rPr>
              <w:t>扣</w:t>
            </w:r>
            <w:r>
              <w:rPr>
                <w:rFonts w:hint="eastAsia"/>
                <w:sz w:val="24"/>
                <w:szCs w:val="24"/>
              </w:rPr>
              <w:t>0.1</w:t>
            </w:r>
            <w:r>
              <w:rPr>
                <w:rFonts w:hint="eastAsia" w:cs="仿宋_GB2312"/>
                <w:sz w:val="24"/>
                <w:szCs w:val="24"/>
              </w:rPr>
              <w:t>分。（知晓率</w:t>
            </w:r>
            <w:r>
              <w:rPr>
                <w:sz w:val="24"/>
                <w:szCs w:val="24"/>
              </w:rPr>
              <w:t>=</w:t>
            </w:r>
            <w:r>
              <w:rPr>
                <w:rFonts w:hint="eastAsia" w:cs="仿宋_GB2312"/>
                <w:sz w:val="24"/>
                <w:szCs w:val="24"/>
              </w:rPr>
              <w:t>知晓人数</w:t>
            </w:r>
            <w:r>
              <w:rPr>
                <w:sz w:val="24"/>
                <w:szCs w:val="24"/>
              </w:rPr>
              <w:t>/</w:t>
            </w:r>
            <w:r>
              <w:rPr>
                <w:rFonts w:hint="eastAsia" w:cs="仿宋_GB2312"/>
                <w:sz w:val="24"/>
                <w:szCs w:val="24"/>
              </w:rPr>
              <w:t>抽查人数</w:t>
            </w:r>
            <w:r>
              <w:rPr>
                <w:sz w:val="24"/>
                <w:szCs w:val="24"/>
              </w:rPr>
              <w:t>×100%</w:t>
            </w:r>
            <w:r>
              <w:rPr>
                <w:rFonts w:hint="eastAsia" w:cs="仿宋_GB2312"/>
                <w:sz w:val="24"/>
                <w:szCs w:val="24"/>
              </w:rPr>
              <w:t>。）</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476" w:type="dxa"/>
            <w:vMerge w:val="continue"/>
            <w:tcBorders>
              <w:left w:val="single" w:color="auto" w:sz="4" w:space="0"/>
              <w:right w:val="single" w:color="auto" w:sz="4" w:space="0"/>
            </w:tcBorders>
            <w:noWrap/>
            <w:vAlign w:val="center"/>
          </w:tcPr>
          <w:p>
            <w:pPr>
              <w:adjustRightInd w:val="0"/>
              <w:snapToGrid w:val="0"/>
              <w:spacing w:line="280" w:lineRule="exact"/>
              <w:jc w:val="center"/>
              <w:rPr>
                <w:sz w:val="24"/>
                <w:szCs w:val="24"/>
              </w:rPr>
            </w:pPr>
          </w:p>
        </w:tc>
        <w:tc>
          <w:tcPr>
            <w:tcW w:w="1043" w:type="dxa"/>
            <w:vMerge w:val="continue"/>
            <w:tcBorders>
              <w:left w:val="single" w:color="auto" w:sz="4" w:space="0"/>
              <w:right w:val="single" w:color="auto" w:sz="4" w:space="0"/>
            </w:tcBorders>
            <w:noWrap/>
            <w:vAlign w:val="center"/>
          </w:tcPr>
          <w:p>
            <w:pPr>
              <w:adjustRightInd w:val="0"/>
              <w:snapToGrid w:val="0"/>
              <w:spacing w:line="28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 w:val="24"/>
                <w:szCs w:val="24"/>
              </w:rPr>
            </w:pPr>
            <w:r>
              <w:rPr>
                <w:rFonts w:hint="eastAsia" w:cs="仿宋_GB2312"/>
                <w:sz w:val="24"/>
                <w:szCs w:val="24"/>
              </w:rPr>
              <w:t>参与率（6分）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rPr>
                <w:rFonts w:cs="仿宋_GB2312"/>
                <w:sz w:val="24"/>
                <w:szCs w:val="24"/>
              </w:rPr>
            </w:pPr>
            <w:r>
              <w:rPr>
                <w:rFonts w:hint="eastAsia" w:cs="仿宋_GB2312"/>
                <w:sz w:val="24"/>
                <w:szCs w:val="24"/>
              </w:rPr>
              <w:t>1.推行生活垃圾分类的区域，市民参与率不低于</w:t>
            </w:r>
            <w:r>
              <w:rPr>
                <w:sz w:val="24"/>
                <w:szCs w:val="24"/>
              </w:rPr>
              <w:t>80%</w:t>
            </w:r>
            <w:r>
              <w:rPr>
                <w:rFonts w:hint="eastAsia" w:cs="仿宋_GB2312"/>
                <w:sz w:val="24"/>
                <w:szCs w:val="24"/>
              </w:rPr>
              <w:t>（</w:t>
            </w:r>
            <w:r>
              <w:rPr>
                <w:rFonts w:hint="eastAsia"/>
                <w:sz w:val="24"/>
                <w:szCs w:val="24"/>
              </w:rPr>
              <w:t>3</w:t>
            </w:r>
            <w:r>
              <w:rPr>
                <w:rFonts w:hint="eastAsia" w:cs="仿宋_GB2312"/>
                <w:sz w:val="24"/>
                <w:szCs w:val="24"/>
              </w:rPr>
              <w:t>分），每少</w:t>
            </w:r>
            <w:r>
              <w:rPr>
                <w:rFonts w:hint="eastAsia"/>
                <w:sz w:val="24"/>
                <w:szCs w:val="24"/>
              </w:rPr>
              <w:t>一个百分点</w:t>
            </w:r>
            <w:r>
              <w:rPr>
                <w:rFonts w:hint="eastAsia" w:cs="仿宋_GB2312"/>
                <w:sz w:val="24"/>
                <w:szCs w:val="24"/>
              </w:rPr>
              <w:t>扣</w:t>
            </w:r>
            <w:r>
              <w:rPr>
                <w:sz w:val="24"/>
                <w:szCs w:val="24"/>
              </w:rPr>
              <w:t>0.</w:t>
            </w:r>
            <w:r>
              <w:rPr>
                <w:rFonts w:hint="eastAsia"/>
                <w:sz w:val="24"/>
                <w:szCs w:val="24"/>
              </w:rPr>
              <w:t>3</w:t>
            </w:r>
            <w:r>
              <w:rPr>
                <w:rFonts w:hint="eastAsia" w:cs="仿宋_GB2312"/>
                <w:sz w:val="24"/>
                <w:szCs w:val="24"/>
              </w:rPr>
              <w:t>分，扣完为止。</w:t>
            </w:r>
          </w:p>
          <w:p>
            <w:pPr>
              <w:adjustRightInd w:val="0"/>
              <w:snapToGrid w:val="0"/>
              <w:spacing w:line="280" w:lineRule="exact"/>
              <w:rPr>
                <w:rFonts w:cs="仿宋_GB2312"/>
                <w:sz w:val="24"/>
                <w:szCs w:val="24"/>
              </w:rPr>
            </w:pPr>
            <w:r>
              <w:rPr>
                <w:rFonts w:hint="eastAsia" w:cs="仿宋_GB2312"/>
                <w:sz w:val="24"/>
                <w:szCs w:val="24"/>
              </w:rPr>
              <w:t>分类参与率＝分类容器里投放正确（</w:t>
            </w:r>
            <w:r>
              <w:rPr>
                <w:sz w:val="24"/>
                <w:szCs w:val="24"/>
              </w:rPr>
              <w:t>80%</w:t>
            </w:r>
            <w:r>
              <w:rPr>
                <w:rFonts w:hint="eastAsia" w:cs="仿宋_GB2312"/>
                <w:sz w:val="24"/>
                <w:szCs w:val="24"/>
              </w:rPr>
              <w:t>准确）的垃圾袋数</w:t>
            </w:r>
            <w:r>
              <w:rPr>
                <w:sz w:val="24"/>
                <w:szCs w:val="24"/>
              </w:rPr>
              <w:t>/</w:t>
            </w:r>
            <w:r>
              <w:rPr>
                <w:rFonts w:hint="eastAsia" w:cs="仿宋_GB2312"/>
                <w:sz w:val="24"/>
                <w:szCs w:val="24"/>
              </w:rPr>
              <w:t>容器里的垃圾总袋数</w:t>
            </w:r>
            <w:r>
              <w:rPr>
                <w:sz w:val="24"/>
                <w:szCs w:val="24"/>
              </w:rPr>
              <w:t>×100%</w:t>
            </w:r>
            <w:r>
              <w:rPr>
                <w:rFonts w:hint="eastAsia" w:cs="仿宋_GB2312"/>
                <w:sz w:val="24"/>
                <w:szCs w:val="24"/>
              </w:rPr>
              <w:t>；</w:t>
            </w:r>
          </w:p>
          <w:p>
            <w:pPr>
              <w:adjustRightInd w:val="0"/>
              <w:snapToGrid w:val="0"/>
              <w:spacing w:line="280" w:lineRule="exact"/>
              <w:rPr>
                <w:rFonts w:cs="仿宋_GB2312"/>
                <w:sz w:val="24"/>
                <w:szCs w:val="24"/>
              </w:rPr>
            </w:pPr>
            <w:r>
              <w:rPr>
                <w:rFonts w:hint="eastAsia" w:cs="仿宋_GB2312"/>
                <w:sz w:val="24"/>
                <w:szCs w:val="24"/>
              </w:rPr>
              <w:t>2</w:t>
            </w:r>
            <w:r>
              <w:rPr>
                <w:rFonts w:cs="仿宋_GB2312"/>
                <w:sz w:val="24"/>
                <w:szCs w:val="24"/>
              </w:rPr>
              <w:t>.</w:t>
            </w:r>
            <w:r>
              <w:rPr>
                <w:rFonts w:hint="eastAsia" w:cs="仿宋_GB2312"/>
                <w:sz w:val="24"/>
                <w:szCs w:val="24"/>
              </w:rPr>
              <w:t>垃圾未入桶（垃圾落地）（3分），</w:t>
            </w:r>
            <w:r>
              <w:rPr>
                <w:rFonts w:hint="eastAsia"/>
                <w:sz w:val="24"/>
                <w:szCs w:val="24"/>
              </w:rPr>
              <w:t>在清运工作及时的情况下，居民投放的</w:t>
            </w:r>
            <w:r>
              <w:rPr>
                <w:rFonts w:hint="eastAsia" w:cs="仿宋_GB2312"/>
                <w:sz w:val="24"/>
                <w:szCs w:val="24"/>
              </w:rPr>
              <w:t>垃圾及垃圾袋未入桶，致使垃圾落地，每发现一袋扣0.2分（每座收集亭扣分不超过1分），扣完为止。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476" w:type="dxa"/>
            <w:vMerge w:val="continue"/>
            <w:tcBorders>
              <w:left w:val="single" w:color="auto" w:sz="4" w:space="0"/>
              <w:right w:val="single" w:color="auto" w:sz="4" w:space="0"/>
            </w:tcBorders>
            <w:noWrap/>
            <w:vAlign w:val="center"/>
          </w:tcPr>
          <w:p>
            <w:pPr>
              <w:adjustRightInd w:val="0"/>
              <w:snapToGrid w:val="0"/>
              <w:spacing w:line="280" w:lineRule="exact"/>
              <w:jc w:val="center"/>
              <w:rPr>
                <w:sz w:val="24"/>
                <w:szCs w:val="24"/>
              </w:rPr>
            </w:pPr>
          </w:p>
        </w:tc>
        <w:tc>
          <w:tcPr>
            <w:tcW w:w="1043" w:type="dxa"/>
            <w:vMerge w:val="continue"/>
            <w:tcBorders>
              <w:left w:val="single" w:color="auto" w:sz="4" w:space="0"/>
              <w:right w:val="single" w:color="auto" w:sz="4" w:space="0"/>
            </w:tcBorders>
            <w:noWrap/>
            <w:vAlign w:val="center"/>
          </w:tcPr>
          <w:p>
            <w:pPr>
              <w:adjustRightInd w:val="0"/>
              <w:snapToGrid w:val="0"/>
              <w:spacing w:line="28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 w:val="24"/>
                <w:szCs w:val="24"/>
              </w:rPr>
            </w:pPr>
            <w:r>
              <w:rPr>
                <w:rFonts w:hint="eastAsia" w:cs="仿宋_GB2312"/>
                <w:sz w:val="24"/>
                <w:szCs w:val="24"/>
              </w:rPr>
              <w:t>准确率</w:t>
            </w:r>
            <w:r>
              <w:rPr>
                <w:rFonts w:hint="eastAsia" w:cs="仿宋_GB2312"/>
                <w:spacing w:val="-20"/>
                <w:sz w:val="24"/>
                <w:szCs w:val="24"/>
              </w:rPr>
              <w:t>（10分）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rPr>
                <w:rFonts w:cs="仿宋_GB2312"/>
                <w:sz w:val="24"/>
                <w:szCs w:val="24"/>
              </w:rPr>
            </w:pPr>
            <w:r>
              <w:rPr>
                <w:rFonts w:hint="eastAsia" w:cs="仿宋_GB2312"/>
                <w:sz w:val="24"/>
                <w:szCs w:val="24"/>
              </w:rPr>
              <w:t>推行生活垃圾分类的区域，市民投放准确率不低于</w:t>
            </w:r>
            <w:r>
              <w:rPr>
                <w:sz w:val="24"/>
                <w:szCs w:val="24"/>
              </w:rPr>
              <w:t>80%</w:t>
            </w:r>
            <w:r>
              <w:rPr>
                <w:rFonts w:hint="eastAsia" w:cs="仿宋_GB2312"/>
                <w:sz w:val="24"/>
                <w:szCs w:val="24"/>
              </w:rPr>
              <w:t>，每少</w:t>
            </w:r>
            <w:r>
              <w:rPr>
                <w:rFonts w:hint="eastAsia"/>
                <w:sz w:val="24"/>
                <w:szCs w:val="24"/>
              </w:rPr>
              <w:t>一个百分点</w:t>
            </w:r>
            <w:r>
              <w:rPr>
                <w:rFonts w:hint="eastAsia" w:cs="仿宋_GB2312"/>
                <w:sz w:val="24"/>
                <w:szCs w:val="24"/>
              </w:rPr>
              <w:t>扣</w:t>
            </w:r>
            <w:r>
              <w:rPr>
                <w:sz w:val="24"/>
                <w:szCs w:val="24"/>
              </w:rPr>
              <w:t>0.</w:t>
            </w:r>
            <w:r>
              <w:rPr>
                <w:rFonts w:hint="eastAsia"/>
                <w:sz w:val="24"/>
                <w:szCs w:val="24"/>
              </w:rPr>
              <w:t>3</w:t>
            </w:r>
            <w:r>
              <w:rPr>
                <w:rFonts w:hint="eastAsia" w:cs="仿宋_GB2312"/>
                <w:sz w:val="24"/>
                <w:szCs w:val="24"/>
              </w:rPr>
              <w:t>分，扣完为止。</w:t>
            </w:r>
          </w:p>
          <w:p>
            <w:pPr>
              <w:adjustRightInd w:val="0"/>
              <w:snapToGrid w:val="0"/>
              <w:spacing w:line="280" w:lineRule="exact"/>
              <w:rPr>
                <w:sz w:val="24"/>
                <w:szCs w:val="24"/>
              </w:rPr>
            </w:pPr>
            <w:r>
              <w:rPr>
                <w:rFonts w:hint="eastAsia" w:cs="仿宋_GB2312"/>
                <w:sz w:val="24"/>
                <w:szCs w:val="24"/>
              </w:rPr>
              <w:t>分类投放准确率＝分类容器里投放正确的垃圾数量</w:t>
            </w:r>
            <w:r>
              <w:rPr>
                <w:sz w:val="24"/>
                <w:szCs w:val="24"/>
              </w:rPr>
              <w:t>/</w:t>
            </w:r>
            <w:r>
              <w:rPr>
                <w:rFonts w:hint="eastAsia" w:cs="仿宋_GB2312"/>
                <w:sz w:val="24"/>
                <w:szCs w:val="24"/>
              </w:rPr>
              <w:t>容器里垃圾的总数量</w:t>
            </w:r>
            <w:r>
              <w:rPr>
                <w:sz w:val="24"/>
                <w:szCs w:val="24"/>
              </w:rPr>
              <w:t>×100%</w:t>
            </w:r>
            <w:r>
              <w:rPr>
                <w:rFonts w:hint="eastAsia" w:cs="仿宋_GB2312"/>
                <w:sz w:val="24"/>
                <w:szCs w:val="24"/>
              </w:rPr>
              <w:t>。</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4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sz w:val="24"/>
                <w:szCs w:val="24"/>
              </w:rPr>
              <w:t>7</w:t>
            </w:r>
          </w:p>
        </w:tc>
        <w:tc>
          <w:tcPr>
            <w:tcW w:w="10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终端</w:t>
            </w:r>
          </w:p>
          <w:p>
            <w:pPr>
              <w:adjustRightInd w:val="0"/>
              <w:snapToGrid w:val="0"/>
              <w:spacing w:line="360" w:lineRule="exact"/>
              <w:jc w:val="center"/>
              <w:rPr>
                <w:sz w:val="24"/>
                <w:szCs w:val="24"/>
              </w:rPr>
            </w:pPr>
            <w:r>
              <w:rPr>
                <w:rFonts w:hint="eastAsia" w:cs="仿宋_GB2312"/>
                <w:sz w:val="24"/>
                <w:szCs w:val="24"/>
              </w:rPr>
              <w:t>建设</w:t>
            </w:r>
          </w:p>
          <w:p>
            <w:pPr>
              <w:adjustRightInd w:val="0"/>
              <w:snapToGrid w:val="0"/>
              <w:spacing w:line="360" w:lineRule="exact"/>
              <w:jc w:val="center"/>
              <w:rPr>
                <w:spacing w:val="-20"/>
                <w:sz w:val="24"/>
                <w:szCs w:val="24"/>
              </w:rPr>
            </w:pPr>
            <w:r>
              <w:rPr>
                <w:rFonts w:hint="eastAsia" w:cs="仿宋_GB2312"/>
                <w:spacing w:val="-20"/>
                <w:sz w:val="24"/>
                <w:szCs w:val="24"/>
              </w:rPr>
              <w:t>（12分）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设施</w:t>
            </w:r>
          </w:p>
          <w:p>
            <w:pPr>
              <w:adjustRightInd w:val="0"/>
              <w:snapToGrid w:val="0"/>
              <w:spacing w:line="360" w:lineRule="exact"/>
              <w:jc w:val="center"/>
              <w:rPr>
                <w:sz w:val="24"/>
                <w:szCs w:val="24"/>
              </w:rPr>
            </w:pPr>
            <w:r>
              <w:rPr>
                <w:rFonts w:hint="eastAsia" w:cs="仿宋_GB2312"/>
                <w:sz w:val="24"/>
                <w:szCs w:val="24"/>
              </w:rPr>
              <w:t>完备</w:t>
            </w:r>
          </w:p>
          <w:p>
            <w:pPr>
              <w:adjustRightInd w:val="0"/>
              <w:snapToGrid w:val="0"/>
              <w:spacing w:line="360" w:lineRule="exact"/>
              <w:jc w:val="center"/>
              <w:rPr>
                <w:spacing w:val="-20"/>
                <w:sz w:val="24"/>
                <w:szCs w:val="24"/>
              </w:rPr>
            </w:pPr>
            <w:r>
              <w:rPr>
                <w:rFonts w:hint="eastAsia" w:cs="仿宋_GB2312"/>
                <w:spacing w:val="-20"/>
                <w:sz w:val="24"/>
                <w:szCs w:val="24"/>
              </w:rPr>
              <w:t>（12分）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spacing w:val="-8"/>
                <w:sz w:val="24"/>
                <w:szCs w:val="24"/>
              </w:rPr>
              <w:t>1.</w:t>
            </w:r>
            <w:r>
              <w:rPr>
                <w:rFonts w:hint="eastAsia" w:cs="仿宋_GB2312"/>
                <w:spacing w:val="-8"/>
                <w:sz w:val="24"/>
                <w:szCs w:val="24"/>
              </w:rPr>
              <w:t>生活垃圾终端处理设施建设规划完善（</w:t>
            </w:r>
            <w:r>
              <w:rPr>
                <w:rFonts w:hint="eastAsia"/>
                <w:spacing w:val="-8"/>
                <w:sz w:val="24"/>
                <w:szCs w:val="24"/>
              </w:rPr>
              <w:t>3</w:t>
            </w:r>
            <w:r>
              <w:rPr>
                <w:rFonts w:hint="eastAsia" w:cs="仿宋_GB2312"/>
                <w:spacing w:val="-8"/>
                <w:sz w:val="24"/>
                <w:szCs w:val="24"/>
              </w:rPr>
              <w:t>分）；</w:t>
            </w:r>
          </w:p>
          <w:p>
            <w:pPr>
              <w:adjustRightInd w:val="0"/>
              <w:snapToGrid w:val="0"/>
              <w:spacing w:line="360" w:lineRule="exact"/>
              <w:rPr>
                <w:sz w:val="24"/>
                <w:szCs w:val="24"/>
              </w:rPr>
            </w:pPr>
            <w:r>
              <w:rPr>
                <w:sz w:val="24"/>
                <w:szCs w:val="24"/>
              </w:rPr>
              <w:t>2.</w:t>
            </w:r>
            <w:r>
              <w:rPr>
                <w:rFonts w:hint="eastAsia" w:cs="仿宋_GB2312"/>
                <w:sz w:val="24"/>
                <w:szCs w:val="24"/>
              </w:rPr>
              <w:t>完善生活垃圾终端处理设施建设项目（9分），厨余垃圾处理设施不完备扣</w:t>
            </w:r>
            <w:r>
              <w:rPr>
                <w:rFonts w:hint="eastAsia"/>
                <w:sz w:val="24"/>
                <w:szCs w:val="24"/>
              </w:rPr>
              <w:t>4</w:t>
            </w:r>
            <w:r>
              <w:rPr>
                <w:rFonts w:hint="eastAsia" w:cs="仿宋_GB2312"/>
                <w:sz w:val="24"/>
                <w:szCs w:val="24"/>
              </w:rPr>
              <w:t>分；</w:t>
            </w:r>
            <w:r>
              <w:rPr>
                <w:rFonts w:hint="eastAsia"/>
                <w:sz w:val="24"/>
                <w:szCs w:val="24"/>
              </w:rPr>
              <w:t>其他垃圾处理设施不完备扣3分；</w:t>
            </w:r>
            <w:r>
              <w:rPr>
                <w:rFonts w:hint="eastAsia" w:cs="仿宋_GB2312"/>
                <w:sz w:val="24"/>
                <w:szCs w:val="24"/>
              </w:rPr>
              <w:t>有害垃圾处理渠道不畅通扣</w:t>
            </w:r>
            <w:r>
              <w:rPr>
                <w:rFonts w:hint="eastAsia"/>
                <w:sz w:val="24"/>
                <w:szCs w:val="24"/>
              </w:rPr>
              <w:t>1分</w:t>
            </w:r>
            <w:r>
              <w:rPr>
                <w:rFonts w:hint="eastAsia" w:cs="仿宋_GB2312"/>
                <w:sz w:val="24"/>
                <w:szCs w:val="24"/>
              </w:rPr>
              <w:t>；可回收物处理渠道不畅通扣</w:t>
            </w:r>
            <w:r>
              <w:rPr>
                <w:rFonts w:hint="eastAsia"/>
                <w:sz w:val="24"/>
                <w:szCs w:val="24"/>
              </w:rPr>
              <w:t>1分，</w:t>
            </w:r>
            <w:r>
              <w:rPr>
                <w:rFonts w:hint="eastAsia" w:cs="仿宋_GB2312"/>
                <w:sz w:val="24"/>
                <w:szCs w:val="24"/>
              </w:rPr>
              <w:t>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76"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sz w:val="24"/>
                <w:szCs w:val="24"/>
              </w:rPr>
              <w:t>8</w:t>
            </w:r>
          </w:p>
        </w:tc>
        <w:tc>
          <w:tcPr>
            <w:tcW w:w="1043"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cs="仿宋_GB2312"/>
                <w:sz w:val="24"/>
                <w:szCs w:val="24"/>
              </w:rPr>
              <w:t>条例</w:t>
            </w:r>
          </w:p>
          <w:p>
            <w:pPr>
              <w:adjustRightInd w:val="0"/>
              <w:snapToGrid w:val="0"/>
              <w:spacing w:line="360" w:lineRule="exact"/>
              <w:jc w:val="center"/>
              <w:rPr>
                <w:rFonts w:cs="仿宋_GB2312"/>
                <w:sz w:val="24"/>
                <w:szCs w:val="24"/>
              </w:rPr>
            </w:pPr>
            <w:r>
              <w:rPr>
                <w:rFonts w:hint="eastAsia" w:cs="仿宋_GB2312"/>
                <w:sz w:val="24"/>
                <w:szCs w:val="24"/>
              </w:rPr>
              <w:t>落实</w:t>
            </w:r>
          </w:p>
          <w:p>
            <w:pPr>
              <w:adjustRightInd w:val="0"/>
              <w:snapToGrid w:val="0"/>
              <w:spacing w:line="360" w:lineRule="exact"/>
              <w:jc w:val="center"/>
              <w:rPr>
                <w:rFonts w:cs="仿宋_GB2312"/>
                <w:sz w:val="24"/>
                <w:szCs w:val="24"/>
              </w:rPr>
            </w:pPr>
            <w:r>
              <w:rPr>
                <w:rFonts w:hint="eastAsia" w:cs="仿宋_GB2312"/>
                <w:sz w:val="24"/>
                <w:szCs w:val="24"/>
              </w:rPr>
              <w:t>（2分）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eastAsia" w:cs="仿宋_GB2312"/>
                <w:sz w:val="24"/>
                <w:szCs w:val="24"/>
              </w:rPr>
            </w:pPr>
            <w:r>
              <w:rPr>
                <w:rFonts w:hint="eastAsia" w:cs="仿宋_GB2312"/>
                <w:sz w:val="24"/>
                <w:szCs w:val="24"/>
              </w:rPr>
              <w:t>加强</w:t>
            </w:r>
          </w:p>
          <w:p>
            <w:pPr>
              <w:adjustRightInd w:val="0"/>
              <w:snapToGrid w:val="0"/>
              <w:spacing w:line="360" w:lineRule="exact"/>
              <w:jc w:val="center"/>
              <w:rPr>
                <w:rFonts w:hint="eastAsia" w:cs="仿宋_GB2312"/>
                <w:sz w:val="24"/>
                <w:szCs w:val="24"/>
              </w:rPr>
            </w:pPr>
            <w:r>
              <w:rPr>
                <w:rFonts w:hint="eastAsia" w:cs="仿宋_GB2312"/>
                <w:sz w:val="24"/>
                <w:szCs w:val="24"/>
              </w:rPr>
              <w:t>宣传</w:t>
            </w:r>
          </w:p>
          <w:p>
            <w:pPr>
              <w:adjustRightInd w:val="0"/>
              <w:snapToGrid w:val="0"/>
              <w:spacing w:line="360" w:lineRule="exact"/>
              <w:jc w:val="center"/>
              <w:rPr>
                <w:rFonts w:cs="仿宋_GB2312"/>
                <w:sz w:val="24"/>
                <w:szCs w:val="24"/>
              </w:rPr>
            </w:pPr>
            <w:r>
              <w:rPr>
                <w:rFonts w:hint="eastAsia" w:cs="仿宋_GB2312"/>
                <w:sz w:val="24"/>
                <w:szCs w:val="24"/>
              </w:rPr>
              <w:t>（1分）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4"/>
                <w:szCs w:val="24"/>
              </w:rPr>
            </w:pPr>
            <w:r>
              <w:rPr>
                <w:rFonts w:hint="eastAsia" w:cs="仿宋_GB2312"/>
                <w:sz w:val="24"/>
                <w:szCs w:val="24"/>
              </w:rPr>
              <w:t>大力宣传《宜春市生活垃圾分类管理条例》，实行举报奖励制度、违法行为曝光制度。（1分）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pacing w:val="-4"/>
                <w:sz w:val="24"/>
                <w:szCs w:val="24"/>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476" w:type="dxa"/>
            <w:vMerge w:val="continue"/>
            <w:tcBorders>
              <w:left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43" w:type="dxa"/>
            <w:vMerge w:val="continue"/>
            <w:tcBorders>
              <w:left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eastAsia"/>
                <w:sz w:val="24"/>
                <w:szCs w:val="24"/>
              </w:rPr>
            </w:pPr>
            <w:r>
              <w:rPr>
                <w:rFonts w:hint="eastAsia"/>
                <w:sz w:val="24"/>
                <w:szCs w:val="24"/>
              </w:rPr>
              <w:t>强化</w:t>
            </w:r>
          </w:p>
          <w:p>
            <w:pPr>
              <w:adjustRightInd w:val="0"/>
              <w:snapToGrid w:val="0"/>
              <w:spacing w:line="360" w:lineRule="exact"/>
              <w:jc w:val="center"/>
              <w:rPr>
                <w:rFonts w:hint="eastAsia"/>
                <w:sz w:val="24"/>
                <w:szCs w:val="24"/>
              </w:rPr>
            </w:pPr>
            <w:r>
              <w:rPr>
                <w:rFonts w:hint="eastAsia"/>
                <w:sz w:val="24"/>
                <w:szCs w:val="24"/>
              </w:rPr>
              <w:t>执法</w:t>
            </w:r>
          </w:p>
          <w:p>
            <w:pPr>
              <w:adjustRightInd w:val="0"/>
              <w:snapToGrid w:val="0"/>
              <w:spacing w:line="360" w:lineRule="exact"/>
              <w:jc w:val="center"/>
              <w:rPr>
                <w:rFonts w:cs="仿宋_GB2312"/>
                <w:sz w:val="24"/>
                <w:szCs w:val="24"/>
              </w:rPr>
            </w:pPr>
            <w:r>
              <w:rPr>
                <w:rFonts w:hint="eastAsia"/>
                <w:sz w:val="24"/>
                <w:szCs w:val="24"/>
              </w:rPr>
              <w:t>（1分）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4"/>
                <w:szCs w:val="24"/>
              </w:rPr>
            </w:pPr>
            <w:r>
              <w:rPr>
                <w:rFonts w:hint="eastAsia" w:cs="仿宋_GB2312"/>
                <w:sz w:val="24"/>
                <w:szCs w:val="24"/>
              </w:rPr>
              <w:t>对违规分类投放、分类收集、分类运输、分类处置等违法行为实施教育、处罚。</w:t>
            </w:r>
            <w:r>
              <w:rPr>
                <w:rFonts w:hint="eastAsia"/>
                <w:sz w:val="24"/>
                <w:szCs w:val="24"/>
              </w:rPr>
              <w:t>（1分）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pacing w:val="-4"/>
                <w:sz w:val="24"/>
                <w:szCs w:val="24"/>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sz w:val="24"/>
                <w:szCs w:val="24"/>
              </w:rPr>
              <w:t>9</w:t>
            </w:r>
          </w:p>
        </w:tc>
        <w:tc>
          <w:tcPr>
            <w:tcW w:w="104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加减分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创新管理加分</w:t>
            </w:r>
          </w:p>
          <w:p>
            <w:pPr>
              <w:adjustRightInd w:val="0"/>
              <w:snapToGrid w:val="0"/>
              <w:spacing w:line="360" w:lineRule="exact"/>
              <w:jc w:val="center"/>
              <w:rPr>
                <w:spacing w:val="-20"/>
                <w:sz w:val="24"/>
                <w:szCs w:val="24"/>
              </w:rPr>
            </w:pPr>
            <w:r>
              <w:rPr>
                <w:rFonts w:hint="eastAsia" w:cs="仿宋_GB2312"/>
                <w:spacing w:val="-20"/>
                <w:sz w:val="24"/>
                <w:szCs w:val="24"/>
              </w:rPr>
              <w:t>（</w:t>
            </w:r>
            <w:r>
              <w:rPr>
                <w:rFonts w:hint="eastAsia"/>
                <w:spacing w:val="-20"/>
                <w:sz w:val="24"/>
                <w:szCs w:val="24"/>
              </w:rPr>
              <w:t>10</w:t>
            </w:r>
            <w:r>
              <w:rPr>
                <w:rFonts w:hint="eastAsia" w:cs="仿宋_GB2312"/>
                <w:spacing w:val="-20"/>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4"/>
                <w:szCs w:val="24"/>
              </w:rPr>
            </w:pPr>
            <w:r>
              <w:rPr>
                <w:rFonts w:hint="eastAsia" w:cs="仿宋_GB2312"/>
                <w:sz w:val="24"/>
                <w:szCs w:val="24"/>
              </w:rPr>
              <w:t>1.在生活垃圾分类和减量工作中组织管理、相关设施设备改进、处理技术研究等方面形成创新成果在学术刊物上刊登；本单位生活垃圾分类和减量工作受到市级以上单位表彰；（以上两项市级每例加</w:t>
            </w:r>
            <w:r>
              <w:rPr>
                <w:sz w:val="24"/>
                <w:szCs w:val="24"/>
              </w:rPr>
              <w:t>0.2</w:t>
            </w:r>
            <w:r>
              <w:rPr>
                <w:rFonts w:hint="eastAsia" w:cs="仿宋_GB2312"/>
                <w:sz w:val="24"/>
                <w:szCs w:val="24"/>
              </w:rPr>
              <w:t>分，省级每例</w:t>
            </w:r>
            <w:r>
              <w:rPr>
                <w:sz w:val="24"/>
                <w:szCs w:val="24"/>
              </w:rPr>
              <w:t>0.5</w:t>
            </w:r>
            <w:r>
              <w:rPr>
                <w:rFonts w:hint="eastAsia" w:cs="仿宋_GB2312"/>
                <w:sz w:val="24"/>
                <w:szCs w:val="24"/>
              </w:rPr>
              <w:t>分，国家级每例</w:t>
            </w:r>
            <w:r>
              <w:rPr>
                <w:sz w:val="24"/>
                <w:szCs w:val="24"/>
              </w:rPr>
              <w:t>1</w:t>
            </w:r>
            <w:r>
              <w:rPr>
                <w:rFonts w:hint="eastAsia" w:cs="仿宋_GB2312"/>
                <w:sz w:val="24"/>
                <w:szCs w:val="24"/>
              </w:rPr>
              <w:t>分）加满</w:t>
            </w:r>
            <w:r>
              <w:rPr>
                <w:rFonts w:hint="eastAsia"/>
                <w:sz w:val="24"/>
                <w:szCs w:val="24"/>
              </w:rPr>
              <w:t>5</w:t>
            </w:r>
            <w:r>
              <w:rPr>
                <w:rFonts w:hint="eastAsia" w:cs="仿宋_GB2312"/>
                <w:sz w:val="24"/>
                <w:szCs w:val="24"/>
              </w:rPr>
              <w:t>分为止。</w:t>
            </w:r>
          </w:p>
          <w:p>
            <w:pPr>
              <w:adjustRightInd w:val="0"/>
              <w:snapToGrid w:val="0"/>
              <w:spacing w:line="360" w:lineRule="exact"/>
              <w:rPr>
                <w:sz w:val="24"/>
                <w:szCs w:val="24"/>
              </w:rPr>
            </w:pPr>
            <w:r>
              <w:rPr>
                <w:rFonts w:hint="eastAsia" w:cs="仿宋_GB2312"/>
                <w:sz w:val="24"/>
                <w:szCs w:val="24"/>
              </w:rPr>
              <w:t>2.积极创新管理模式，好的做法得到市级（含）以上（以党报、党刊及核心媒体为准）推广的，市级每例加</w:t>
            </w:r>
            <w:r>
              <w:rPr>
                <w:sz w:val="24"/>
                <w:szCs w:val="24"/>
              </w:rPr>
              <w:t>0.</w:t>
            </w:r>
            <w:r>
              <w:rPr>
                <w:rFonts w:hint="eastAsia"/>
                <w:sz w:val="24"/>
                <w:szCs w:val="24"/>
              </w:rPr>
              <w:t>5</w:t>
            </w:r>
            <w:r>
              <w:rPr>
                <w:rFonts w:hint="eastAsia" w:cs="仿宋_GB2312"/>
                <w:sz w:val="24"/>
                <w:szCs w:val="24"/>
              </w:rPr>
              <w:t>分，省级每例加</w:t>
            </w:r>
            <w:r>
              <w:rPr>
                <w:rFonts w:hint="eastAsia"/>
                <w:sz w:val="24"/>
                <w:szCs w:val="24"/>
              </w:rPr>
              <w:t>1</w:t>
            </w:r>
            <w:r>
              <w:rPr>
                <w:rFonts w:hint="eastAsia" w:cs="仿宋_GB2312"/>
                <w:sz w:val="24"/>
                <w:szCs w:val="24"/>
              </w:rPr>
              <w:t>分，国家级每例加</w:t>
            </w:r>
            <w:r>
              <w:rPr>
                <w:rFonts w:hint="eastAsia"/>
                <w:sz w:val="24"/>
                <w:szCs w:val="24"/>
              </w:rPr>
              <w:t>2</w:t>
            </w:r>
            <w:r>
              <w:rPr>
                <w:rFonts w:hint="eastAsia" w:cs="仿宋_GB2312"/>
                <w:sz w:val="24"/>
                <w:szCs w:val="24"/>
              </w:rPr>
              <w:t>分，加满</w:t>
            </w:r>
            <w:r>
              <w:rPr>
                <w:rFonts w:hint="eastAsia"/>
                <w:sz w:val="24"/>
                <w:szCs w:val="24"/>
              </w:rPr>
              <w:t>5</w:t>
            </w:r>
            <w:r>
              <w:rPr>
                <w:rFonts w:hint="eastAsia" w:cs="仿宋_GB2312"/>
                <w:sz w:val="24"/>
                <w:szCs w:val="24"/>
              </w:rPr>
              <w:t>分为止。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4"/>
                <w:szCs w:val="24"/>
              </w:rPr>
            </w:pPr>
            <w:r>
              <w:rPr>
                <w:rFonts w:hint="eastAsia" w:cs="仿宋_GB2312"/>
                <w:sz w:val="24"/>
                <w:szCs w:val="24"/>
              </w:rPr>
              <w:t>负面影响减分</w:t>
            </w:r>
            <w:r>
              <w:rPr>
                <w:rFonts w:hint="eastAsia" w:cs="仿宋_GB2312"/>
                <w:spacing w:val="-20"/>
                <w:sz w:val="24"/>
                <w:szCs w:val="24"/>
              </w:rPr>
              <w:t>（</w:t>
            </w:r>
            <w:r>
              <w:rPr>
                <w:rFonts w:hint="eastAsia"/>
                <w:spacing w:val="-20"/>
                <w:sz w:val="24"/>
                <w:szCs w:val="24"/>
              </w:rPr>
              <w:t>10</w:t>
            </w:r>
            <w:r>
              <w:rPr>
                <w:rFonts w:hint="eastAsia" w:cs="仿宋_GB2312"/>
                <w:spacing w:val="-20"/>
                <w:sz w:val="24"/>
                <w:szCs w:val="24"/>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r>
              <w:rPr>
                <w:rFonts w:hint="eastAsia" w:cs="仿宋_GB2312"/>
                <w:sz w:val="24"/>
                <w:szCs w:val="24"/>
              </w:rPr>
              <w:t>市民投诉或被媒体监督曝光或出现网络负面舆论，造成较大影响的，情况属实，</w:t>
            </w:r>
            <w:r>
              <w:rPr>
                <w:rFonts w:hint="eastAsia"/>
                <w:sz w:val="24"/>
                <w:szCs w:val="24"/>
              </w:rPr>
              <w:t>每</w:t>
            </w:r>
            <w:r>
              <w:rPr>
                <w:rFonts w:hint="eastAsia" w:cs="仿宋_GB2312"/>
                <w:sz w:val="24"/>
                <w:szCs w:val="24"/>
              </w:rPr>
              <w:t>次扣</w:t>
            </w:r>
            <w:r>
              <w:rPr>
                <w:sz w:val="24"/>
                <w:szCs w:val="24"/>
              </w:rPr>
              <w:t>1</w:t>
            </w:r>
            <w:r>
              <w:rPr>
                <w:rFonts w:hint="eastAsia" w:cs="仿宋_GB2312"/>
                <w:sz w:val="24"/>
                <w:szCs w:val="24"/>
              </w:rPr>
              <w:t>分，扣完为止；造成重大舆论后果，严重影响垃圾分类工作的，情况属实，</w:t>
            </w:r>
            <w:r>
              <w:rPr>
                <w:rFonts w:hint="eastAsia"/>
                <w:sz w:val="24"/>
                <w:szCs w:val="24"/>
              </w:rPr>
              <w:t>每</w:t>
            </w:r>
            <w:r>
              <w:rPr>
                <w:rFonts w:hint="eastAsia" w:cs="仿宋_GB2312"/>
                <w:sz w:val="24"/>
                <w:szCs w:val="24"/>
              </w:rPr>
              <w:t>次扣</w:t>
            </w:r>
            <w:r>
              <w:rPr>
                <w:sz w:val="24"/>
                <w:szCs w:val="24"/>
              </w:rPr>
              <w:t>5</w:t>
            </w:r>
            <w:r>
              <w:rPr>
                <w:rFonts w:hint="eastAsia" w:cs="仿宋_GB2312"/>
                <w:sz w:val="24"/>
                <w:szCs w:val="24"/>
              </w:rPr>
              <w:t>分，扣完为止；生活垃圾分类和减量工作，受到市级（含）以上单位批评的，酌情扣分：</w:t>
            </w:r>
            <w:r>
              <w:rPr>
                <w:sz w:val="24"/>
                <w:szCs w:val="24"/>
              </w:rPr>
              <w:t>0.5-5</w:t>
            </w:r>
            <w:r>
              <w:rPr>
                <w:rFonts w:hint="eastAsia" w:cs="仿宋_GB2312"/>
                <w:sz w:val="24"/>
                <w:szCs w:val="24"/>
              </w:rPr>
              <w:t>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4"/>
                <w:szCs w:val="24"/>
              </w:rPr>
            </w:pPr>
          </w:p>
        </w:tc>
      </w:tr>
    </w:tbl>
    <w:p>
      <w:pPr>
        <w:rPr>
          <w:rFonts w:eastAsia="黑体" w:cs="黑体"/>
          <w:spacing w:val="-4"/>
          <w:szCs w:val="32"/>
        </w:rPr>
      </w:pPr>
    </w:p>
    <w:p/>
    <w:p>
      <w:pPr>
        <w:rPr>
          <w:rFonts w:eastAsia="黑体" w:cs="黑体"/>
          <w:spacing w:val="-4"/>
          <w:szCs w:val="32"/>
        </w:rPr>
      </w:pPr>
    </w:p>
    <w:p>
      <w:pPr>
        <w:spacing w:line="440" w:lineRule="exact"/>
        <w:rPr>
          <w:rFonts w:eastAsia="黑体"/>
          <w:spacing w:val="-4"/>
          <w:szCs w:val="32"/>
        </w:rPr>
      </w:pPr>
      <w:r>
        <w:rPr>
          <w:rFonts w:ascii="仿宋_GB2312" w:hAnsi="仿宋_GB2312" w:cs="仿宋_GB2312"/>
          <w:spacing w:val="-4"/>
          <w:szCs w:val="32"/>
        </w:rPr>
        <w:br w:type="page"/>
      </w:r>
      <w:r>
        <w:rPr>
          <w:rFonts w:hAnsi="黑体" w:eastAsia="黑体"/>
          <w:spacing w:val="-4"/>
          <w:szCs w:val="32"/>
        </w:rPr>
        <w:t>附件</w:t>
      </w:r>
      <w:r>
        <w:rPr>
          <w:rFonts w:eastAsia="黑体"/>
          <w:spacing w:val="-4"/>
          <w:szCs w:val="32"/>
        </w:rPr>
        <w:t>2-3</w:t>
      </w:r>
    </w:p>
    <w:p>
      <w:pPr>
        <w:adjustRightInd w:val="0"/>
        <w:spacing w:line="440" w:lineRule="exact"/>
        <w:jc w:val="center"/>
        <w:rPr>
          <w:rFonts w:hint="eastAsia" w:ascii="方正小标宋简体" w:eastAsia="方正小标宋简体" w:cs="方正小标宋简体"/>
          <w:spacing w:val="-4"/>
          <w:sz w:val="40"/>
          <w:szCs w:val="40"/>
        </w:rPr>
      </w:pPr>
    </w:p>
    <w:p>
      <w:pPr>
        <w:adjustRightInd w:val="0"/>
        <w:spacing w:line="440" w:lineRule="exact"/>
        <w:jc w:val="center"/>
        <w:rPr>
          <w:rFonts w:ascii="方正小标宋简体" w:eastAsia="方正小标宋简体" w:cs="黑体"/>
          <w:spacing w:val="-4"/>
          <w:sz w:val="42"/>
          <w:szCs w:val="42"/>
        </w:rPr>
      </w:pPr>
      <w:r>
        <w:rPr>
          <w:rFonts w:hint="eastAsia" w:ascii="方正小标宋简体" w:eastAsia="方正小标宋简体" w:cs="方正小标宋简体"/>
          <w:spacing w:val="-4"/>
          <w:sz w:val="42"/>
          <w:szCs w:val="42"/>
        </w:rPr>
        <w:t>2021年生活垃圾分类和减量工作考评评分细则</w:t>
      </w:r>
    </w:p>
    <w:p>
      <w:pPr>
        <w:adjustRightInd w:val="0"/>
        <w:spacing w:line="440" w:lineRule="exact"/>
        <w:jc w:val="center"/>
        <w:rPr>
          <w:sz w:val="42"/>
          <w:szCs w:val="42"/>
        </w:rPr>
      </w:pPr>
      <w:r>
        <w:rPr>
          <w:rFonts w:hint="eastAsia" w:ascii="方正小标宋简体" w:eastAsia="方正小标宋简体" w:cs="方正小标宋简体"/>
          <w:spacing w:val="-4"/>
          <w:sz w:val="42"/>
          <w:szCs w:val="42"/>
        </w:rPr>
        <w:t>（总分：30分）</w:t>
      </w:r>
    </w:p>
    <w:p>
      <w:pPr>
        <w:jc w:val="left"/>
        <w:rPr>
          <w:sz w:val="28"/>
          <w:szCs w:val="28"/>
        </w:rPr>
      </w:pPr>
      <w:r>
        <w:rPr>
          <w:rFonts w:hint="eastAsia" w:cs="仿宋_GB2312"/>
          <w:sz w:val="28"/>
          <w:szCs w:val="28"/>
        </w:rPr>
        <w:t>考评对象：市直成员单位</w:t>
      </w:r>
    </w:p>
    <w:tbl>
      <w:tblPr>
        <w:tblStyle w:val="3"/>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334"/>
        <w:gridCol w:w="44"/>
        <w:gridCol w:w="6109"/>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08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sz w:val="24"/>
                <w:szCs w:val="24"/>
              </w:rPr>
            </w:pPr>
            <w:r>
              <w:rPr>
                <w:rFonts w:hint="eastAsia" w:eastAsia="黑体" w:cs="黑体"/>
                <w:sz w:val="24"/>
                <w:szCs w:val="24"/>
              </w:rPr>
              <w:t>一、基础工作（</w:t>
            </w:r>
            <w:r>
              <w:rPr>
                <w:rFonts w:hint="eastAsia" w:eastAsia="黑体" w:cs="黑体"/>
                <w:b/>
                <w:sz w:val="24"/>
                <w:szCs w:val="24"/>
              </w:rPr>
              <w:t>12分</w:t>
            </w:r>
            <w:r>
              <w:rPr>
                <w:rFonts w:hint="eastAsia" w:eastAsia="黑体" w:cs="黑体"/>
                <w:sz w:val="24"/>
                <w:szCs w:val="24"/>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eastAsia="黑体" w:cs="黑体"/>
                <w:sz w:val="24"/>
                <w:szCs w:val="24"/>
              </w:rPr>
            </w:pPr>
            <w:r>
              <w:rPr>
                <w:rFonts w:hint="eastAsia" w:eastAsia="黑体" w:cs="黑体"/>
                <w:sz w:val="24"/>
                <w:szCs w:val="24"/>
              </w:rPr>
              <w:t>序号</w:t>
            </w:r>
          </w:p>
        </w:tc>
        <w:tc>
          <w:tcPr>
            <w:tcW w:w="13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hint="eastAsia" w:eastAsia="黑体" w:cs="黑体"/>
                <w:sz w:val="24"/>
                <w:szCs w:val="24"/>
              </w:rPr>
            </w:pPr>
            <w:r>
              <w:rPr>
                <w:rFonts w:hint="eastAsia" w:eastAsia="黑体" w:cs="黑体"/>
                <w:sz w:val="24"/>
                <w:szCs w:val="24"/>
              </w:rPr>
              <w:t>考核</w:t>
            </w:r>
          </w:p>
          <w:p>
            <w:pPr>
              <w:adjustRightInd w:val="0"/>
              <w:snapToGrid w:val="0"/>
              <w:spacing w:line="320" w:lineRule="exact"/>
              <w:jc w:val="center"/>
              <w:rPr>
                <w:rFonts w:eastAsia="黑体" w:cs="黑体"/>
                <w:sz w:val="24"/>
                <w:szCs w:val="24"/>
              </w:rPr>
            </w:pPr>
            <w:r>
              <w:rPr>
                <w:rFonts w:hint="eastAsia" w:eastAsia="黑体" w:cs="黑体"/>
                <w:sz w:val="24"/>
                <w:szCs w:val="24"/>
              </w:rPr>
              <w:t>内容</w:t>
            </w:r>
          </w:p>
        </w:tc>
        <w:tc>
          <w:tcPr>
            <w:tcW w:w="615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eastAsia="黑体" w:cs="黑体"/>
                <w:sz w:val="24"/>
                <w:szCs w:val="24"/>
              </w:rPr>
            </w:pPr>
            <w:r>
              <w:rPr>
                <w:rFonts w:hint="eastAsia" w:eastAsia="黑体" w:cs="黑体"/>
                <w:sz w:val="24"/>
                <w:szCs w:val="24"/>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eastAsia="黑体" w:cs="黑体"/>
                <w:sz w:val="24"/>
                <w:szCs w:val="24"/>
              </w:rPr>
            </w:pPr>
            <w:r>
              <w:rPr>
                <w:rFonts w:hint="eastAsia" w:eastAsia="黑体" w:cs="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1</w:t>
            </w:r>
          </w:p>
        </w:tc>
        <w:tc>
          <w:tcPr>
            <w:tcW w:w="1334" w:type="dxa"/>
            <w:tcBorders>
              <w:top w:val="single" w:color="auto" w:sz="4" w:space="0"/>
              <w:left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成立机构</w:t>
            </w:r>
          </w:p>
        </w:tc>
        <w:tc>
          <w:tcPr>
            <w:tcW w:w="615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成立生活垃圾分类和减量工作领导机构，有分管领导和专（兼）职工作人员（1分）。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2</w:t>
            </w:r>
          </w:p>
        </w:tc>
        <w:tc>
          <w:tcPr>
            <w:tcW w:w="1334" w:type="dxa"/>
            <w:tcBorders>
              <w:left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制定方案</w:t>
            </w:r>
          </w:p>
        </w:tc>
        <w:tc>
          <w:tcPr>
            <w:tcW w:w="615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pacing w:val="-8"/>
                <w:sz w:val="24"/>
                <w:szCs w:val="24"/>
              </w:rPr>
            </w:pPr>
            <w:r>
              <w:rPr>
                <w:rFonts w:hint="eastAsia" w:cs="仿宋_GB2312"/>
                <w:spacing w:val="-8"/>
                <w:sz w:val="24"/>
                <w:szCs w:val="24"/>
              </w:rPr>
              <w:t>制定本单位推行生活垃圾分类和减量工作方案并落实（2分）。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3</w:t>
            </w:r>
          </w:p>
        </w:tc>
        <w:tc>
          <w:tcPr>
            <w:tcW w:w="1334" w:type="dxa"/>
            <w:tcBorders>
              <w:left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信息报送</w:t>
            </w:r>
          </w:p>
        </w:tc>
        <w:tc>
          <w:tcPr>
            <w:tcW w:w="615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每月底向市生活垃圾分类和减量工作领导小组办公室报送生活垃圾分类工作信息（2分），未报送的每次扣</w:t>
            </w:r>
            <w:r>
              <w:rPr>
                <w:rFonts w:cs="仿宋_GB2312"/>
                <w:sz w:val="24"/>
                <w:szCs w:val="24"/>
              </w:rPr>
              <w:t>0.5</w:t>
            </w:r>
            <w:r>
              <w:rPr>
                <w:rFonts w:hint="eastAsia" w:cs="仿宋_GB2312"/>
                <w:sz w:val="24"/>
                <w:szCs w:val="24"/>
              </w:rPr>
              <w:t>分，扣完为止。</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4</w:t>
            </w:r>
          </w:p>
        </w:tc>
        <w:tc>
          <w:tcPr>
            <w:tcW w:w="1334" w:type="dxa"/>
            <w:tcBorders>
              <w:left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监督考评</w:t>
            </w:r>
          </w:p>
        </w:tc>
        <w:tc>
          <w:tcPr>
            <w:tcW w:w="615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制定本单位生活垃圾分类和减量考评办法并组织实施，每季度至少考评一次并通报考评结果，考评结果需报市生活垃圾分类和减量工作领导小组办公室备案（2分）。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94" w:type="dxa"/>
            <w:tcBorders>
              <w:top w:val="single" w:color="auto" w:sz="4" w:space="0"/>
              <w:left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5</w:t>
            </w:r>
          </w:p>
        </w:tc>
        <w:tc>
          <w:tcPr>
            <w:tcW w:w="1334" w:type="dxa"/>
            <w:tcBorders>
              <w:left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宣传活动</w:t>
            </w:r>
          </w:p>
        </w:tc>
        <w:tc>
          <w:tcPr>
            <w:tcW w:w="6153" w:type="dxa"/>
            <w:gridSpan w:val="2"/>
            <w:tcBorders>
              <w:top w:val="single" w:color="auto" w:sz="4" w:space="0"/>
              <w:left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积极开展生活垃圾分类和减量工作宣传活动，利用宣传载体开展宣传教育工作（2分）。</w:t>
            </w:r>
          </w:p>
        </w:tc>
        <w:tc>
          <w:tcPr>
            <w:tcW w:w="735" w:type="dxa"/>
            <w:tcBorders>
              <w:top w:val="single" w:color="auto" w:sz="4" w:space="0"/>
              <w:left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6</w:t>
            </w:r>
          </w:p>
        </w:tc>
        <w:tc>
          <w:tcPr>
            <w:tcW w:w="1334" w:type="dxa"/>
            <w:tcBorders>
              <w:left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党建引领</w:t>
            </w:r>
          </w:p>
        </w:tc>
        <w:tc>
          <w:tcPr>
            <w:tcW w:w="615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充分发挥本单位党员示范引领作用（1分）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7</w:t>
            </w:r>
          </w:p>
        </w:tc>
        <w:tc>
          <w:tcPr>
            <w:tcW w:w="1334" w:type="dxa"/>
            <w:tcBorders>
              <w:left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协同配合</w:t>
            </w:r>
          </w:p>
        </w:tc>
        <w:tc>
          <w:tcPr>
            <w:tcW w:w="615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配合全市生活垃圾分类和减量工作的开展（2分）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08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r>
              <w:rPr>
                <w:rFonts w:hint="eastAsia" w:eastAsia="黑体" w:cs="黑体"/>
                <w:sz w:val="24"/>
                <w:szCs w:val="24"/>
              </w:rPr>
              <w:t>二、牵头工作（18分）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eastAsia="黑体" w:cs="黑体"/>
                <w:sz w:val="24"/>
                <w:szCs w:val="24"/>
              </w:rPr>
              <w:t>序号</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eastAsia="黑体" w:cs="黑体"/>
                <w:sz w:val="24"/>
                <w:szCs w:val="24"/>
              </w:rPr>
              <w:t>考核内容</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eastAsia="黑体" w:cs="黑体"/>
                <w:sz w:val="24"/>
                <w:szCs w:val="24"/>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eastAsia="黑体" w:cs="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rFonts w:cs="仿宋_GB2312"/>
                <w:sz w:val="24"/>
                <w:szCs w:val="24"/>
              </w:rPr>
            </w:pPr>
            <w:r>
              <w:rPr>
                <w:rFonts w:cs="仿宋_GB2312"/>
                <w:sz w:val="24"/>
                <w:szCs w:val="24"/>
              </w:rPr>
              <w:t>1</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80" w:lineRule="exact"/>
              <w:jc w:val="center"/>
              <w:rPr>
                <w:rFonts w:cs="仿宋_GB2312"/>
                <w:sz w:val="24"/>
                <w:szCs w:val="24"/>
              </w:rPr>
            </w:pPr>
            <w:r>
              <w:rPr>
                <w:rFonts w:hint="eastAsia" w:cs="仿宋_GB2312"/>
                <w:sz w:val="24"/>
                <w:szCs w:val="24"/>
              </w:rPr>
              <w:t>市综合行政执法局</w:t>
            </w:r>
          </w:p>
          <w:p>
            <w:pPr>
              <w:pStyle w:val="2"/>
              <w:keepNext w:val="0"/>
              <w:keepLines w:val="0"/>
              <w:adjustRightInd w:val="0"/>
              <w:spacing w:before="0" w:after="0" w:line="280" w:lineRule="exact"/>
              <w:jc w:val="center"/>
              <w:rPr>
                <w:rFonts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4"/>
              </w:rPr>
              <w:t>（市城市管理局）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rPr>
                <w:rFonts w:ascii="仿宋_GB2312" w:hAnsi="仿宋_GB2312" w:cs="仿宋_GB2312"/>
                <w:sz w:val="24"/>
                <w:szCs w:val="24"/>
              </w:rPr>
            </w:pPr>
            <w:r>
              <w:rPr>
                <w:rFonts w:hint="eastAsia" w:ascii="仿宋_GB2312" w:hAnsi="仿宋_GB2312" w:cs="仿宋_GB2312"/>
                <w:sz w:val="24"/>
                <w:szCs w:val="24"/>
              </w:rPr>
              <w:t>1.制定全市生活垃圾分类和减量工作方案并落实（2分）；</w:t>
            </w:r>
          </w:p>
          <w:p>
            <w:pPr>
              <w:adjustRightInd w:val="0"/>
              <w:snapToGrid w:val="0"/>
              <w:spacing w:line="280" w:lineRule="exact"/>
              <w:rPr>
                <w:rFonts w:ascii="仿宋_GB2312" w:hAnsi="仿宋_GB2312" w:cs="仿宋_GB2312"/>
                <w:sz w:val="24"/>
                <w:szCs w:val="24"/>
              </w:rPr>
            </w:pPr>
            <w:r>
              <w:rPr>
                <w:rFonts w:hint="eastAsia" w:ascii="仿宋_GB2312" w:hAnsi="仿宋_GB2312" w:cs="仿宋_GB2312"/>
                <w:sz w:val="24"/>
                <w:szCs w:val="24"/>
              </w:rPr>
              <w:t>2.</w:t>
            </w:r>
            <w:r>
              <w:rPr>
                <w:rFonts w:hint="eastAsia" w:ascii="仿宋_GB2312" w:hAnsi="仿宋_GB2312" w:cs="仿宋_GB2312"/>
                <w:kern w:val="0"/>
                <w:sz w:val="24"/>
                <w:szCs w:val="24"/>
              </w:rPr>
              <w:t>协调</w:t>
            </w:r>
            <w:r>
              <w:rPr>
                <w:rFonts w:hint="eastAsia" w:ascii="仿宋_GB2312" w:hAnsi="仿宋_GB2312" w:cs="仿宋_GB2312"/>
                <w:sz w:val="24"/>
                <w:szCs w:val="24"/>
              </w:rPr>
              <w:t>推进生活垃圾分类终端处理设施建设，并对运行情况监督检查（3分）；</w:t>
            </w:r>
          </w:p>
          <w:p>
            <w:pPr>
              <w:adjustRightInd w:val="0"/>
              <w:snapToGrid w:val="0"/>
              <w:spacing w:line="280" w:lineRule="exact"/>
              <w:rPr>
                <w:rFonts w:ascii="仿宋_GB2312" w:hAnsi="仿宋_GB2312" w:cs="仿宋_GB2312"/>
                <w:sz w:val="24"/>
                <w:szCs w:val="24"/>
              </w:rPr>
            </w:pPr>
            <w:r>
              <w:rPr>
                <w:rFonts w:hint="eastAsia" w:ascii="仿宋_GB2312" w:hAnsi="仿宋_GB2312" w:cs="仿宋_GB2312"/>
                <w:sz w:val="24"/>
                <w:szCs w:val="24"/>
              </w:rPr>
              <w:t>3.对违反《宜春市生活垃圾分类管理条例》的行为实施行政执法（4分）；</w:t>
            </w:r>
          </w:p>
          <w:p>
            <w:pPr>
              <w:adjustRightInd w:val="0"/>
              <w:snapToGrid w:val="0"/>
              <w:spacing w:line="280" w:lineRule="exact"/>
              <w:rPr>
                <w:rFonts w:ascii="仿宋_GB2312" w:hAnsi="仿宋_GB2312" w:cs="仿宋_GB2312"/>
                <w:kern w:val="0"/>
                <w:sz w:val="24"/>
                <w:szCs w:val="24"/>
              </w:rPr>
            </w:pPr>
            <w:r>
              <w:rPr>
                <w:rFonts w:hint="eastAsia" w:ascii="仿宋_GB2312" w:hAnsi="仿宋_GB2312" w:cs="仿宋_GB2312"/>
                <w:sz w:val="24"/>
                <w:szCs w:val="24"/>
              </w:rPr>
              <w:t>4.</w:t>
            </w:r>
            <w:r>
              <w:rPr>
                <w:rFonts w:hint="eastAsia" w:ascii="仿宋_GB2312" w:hAnsi="仿宋_GB2312" w:cs="仿宋_GB2312"/>
                <w:kern w:val="0"/>
                <w:sz w:val="24"/>
                <w:szCs w:val="24"/>
              </w:rPr>
              <w:t>监督收运企业运营服务作业质量（1分）；</w:t>
            </w:r>
          </w:p>
          <w:p>
            <w:pPr>
              <w:widowControl/>
              <w:spacing w:line="280" w:lineRule="exact"/>
              <w:rPr>
                <w:rFonts w:ascii="仿宋_GB2312" w:hAnsi="仿宋_GB2312" w:cs="仿宋_GB2312"/>
                <w:sz w:val="24"/>
                <w:szCs w:val="24"/>
              </w:rPr>
            </w:pPr>
            <w:r>
              <w:rPr>
                <w:rFonts w:hint="eastAsia" w:ascii="仿宋_GB2312" w:hAnsi="仿宋_GB2312" w:cs="仿宋_GB2312"/>
                <w:sz w:val="24"/>
                <w:szCs w:val="24"/>
              </w:rPr>
              <w:t>5.</w:t>
            </w:r>
            <w:r>
              <w:rPr>
                <w:rFonts w:hint="eastAsia" w:ascii="仿宋_GB2312" w:hAnsi="仿宋_GB2312" w:cs="仿宋_GB2312"/>
                <w:kern w:val="0"/>
                <w:sz w:val="24"/>
                <w:szCs w:val="24"/>
              </w:rPr>
              <w:t>协调有关部门分步推进农村生活垃圾分类和减量工作（2分）；</w:t>
            </w:r>
          </w:p>
          <w:p>
            <w:pPr>
              <w:adjustRightInd w:val="0"/>
              <w:snapToGrid w:val="0"/>
              <w:spacing w:line="280" w:lineRule="exact"/>
              <w:rPr>
                <w:rFonts w:cs="仿宋_GB2312"/>
                <w:sz w:val="24"/>
                <w:szCs w:val="24"/>
              </w:rPr>
            </w:pPr>
            <w:r>
              <w:rPr>
                <w:rFonts w:hint="eastAsia" w:ascii="仿宋_GB2312" w:hAnsi="仿宋_GB2312" w:cs="仿宋_GB2312"/>
                <w:sz w:val="24"/>
                <w:szCs w:val="24"/>
              </w:rPr>
              <w:t>6.制定全市生活垃圾分类和减量考评办法并组织实施（6分）。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序号</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考核内容</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cs="仿宋_GB2312"/>
                <w:sz w:val="24"/>
                <w:szCs w:val="24"/>
              </w:rPr>
              <w:t>2</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cs="仿宋_GB2312"/>
                <w:sz w:val="24"/>
                <w:szCs w:val="24"/>
              </w:rPr>
            </w:pPr>
            <w:r>
              <w:rPr>
                <w:rFonts w:hint="eastAsia" w:cs="仿宋_GB2312"/>
                <w:sz w:val="24"/>
                <w:szCs w:val="24"/>
              </w:rPr>
              <w:t>市委</w:t>
            </w:r>
          </w:p>
          <w:p>
            <w:pPr>
              <w:widowControl/>
              <w:adjustRightInd w:val="0"/>
              <w:snapToGrid w:val="0"/>
              <w:spacing w:line="300" w:lineRule="exact"/>
              <w:jc w:val="center"/>
              <w:rPr>
                <w:rFonts w:cs="仿宋_GB2312"/>
                <w:sz w:val="24"/>
                <w:szCs w:val="24"/>
              </w:rPr>
            </w:pPr>
            <w:r>
              <w:rPr>
                <w:rFonts w:hint="eastAsia" w:cs="仿宋_GB2312"/>
                <w:sz w:val="24"/>
                <w:szCs w:val="24"/>
              </w:rPr>
              <w:t>宣传部</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rPr>
                <w:rFonts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制定全市生活垃圾分类和减量工作宣传方案并督促相关单位落实（4分）；</w:t>
            </w:r>
          </w:p>
          <w:p>
            <w:pPr>
              <w:adjustRightInd w:val="0"/>
              <w:snapToGrid w:val="0"/>
              <w:spacing w:line="300" w:lineRule="exact"/>
              <w:rPr>
                <w:rFonts w:cs="仿宋_GB2312"/>
                <w:sz w:val="24"/>
                <w:szCs w:val="24"/>
              </w:rPr>
            </w:pPr>
            <w:r>
              <w:rPr>
                <w:rFonts w:hint="eastAsia" w:cs="仿宋_GB2312"/>
                <w:sz w:val="24"/>
                <w:szCs w:val="24"/>
              </w:rPr>
              <w:t>2</w:t>
            </w:r>
            <w:r>
              <w:rPr>
                <w:rFonts w:cs="仿宋_GB2312"/>
                <w:sz w:val="24"/>
                <w:szCs w:val="24"/>
              </w:rPr>
              <w:t>.</w:t>
            </w:r>
            <w:r>
              <w:rPr>
                <w:rFonts w:hint="eastAsia" w:cs="仿宋_GB2312"/>
                <w:sz w:val="24"/>
                <w:szCs w:val="24"/>
              </w:rPr>
              <w:t>宣传《宜春市生活垃圾分类管理条例》（2分）；</w:t>
            </w:r>
          </w:p>
          <w:p>
            <w:pPr>
              <w:adjustRightInd w:val="0"/>
              <w:snapToGrid w:val="0"/>
              <w:spacing w:line="300" w:lineRule="exact"/>
              <w:rPr>
                <w:rFonts w:cs="仿宋_GB2312"/>
                <w:sz w:val="24"/>
                <w:szCs w:val="24"/>
              </w:rPr>
            </w:pPr>
            <w:r>
              <w:rPr>
                <w:rFonts w:hint="eastAsia" w:cs="仿宋_GB2312"/>
                <w:sz w:val="24"/>
                <w:szCs w:val="24"/>
              </w:rPr>
              <w:t>3</w:t>
            </w:r>
            <w:r>
              <w:rPr>
                <w:rFonts w:cs="仿宋_GB2312"/>
                <w:sz w:val="24"/>
                <w:szCs w:val="24"/>
              </w:rPr>
              <w:t>.</w:t>
            </w:r>
            <w:r>
              <w:rPr>
                <w:rFonts w:hint="eastAsia" w:cs="仿宋_GB2312"/>
                <w:sz w:val="24"/>
                <w:szCs w:val="24"/>
              </w:rPr>
              <w:t>指导协调市属媒体及全市各行业公共媒介和载体广泛开展垃圾分类公益宣传（5分）；</w:t>
            </w:r>
          </w:p>
          <w:p>
            <w:pPr>
              <w:adjustRightInd w:val="0"/>
              <w:snapToGrid w:val="0"/>
              <w:spacing w:line="300" w:lineRule="exact"/>
              <w:rPr>
                <w:rFonts w:cs="仿宋_GB2312"/>
                <w:sz w:val="24"/>
                <w:szCs w:val="24"/>
              </w:rPr>
            </w:pPr>
            <w:r>
              <w:rPr>
                <w:rFonts w:hint="eastAsia" w:cs="仿宋_GB2312"/>
                <w:sz w:val="24"/>
                <w:szCs w:val="24"/>
              </w:rPr>
              <w:t>4</w:t>
            </w:r>
            <w:r>
              <w:rPr>
                <w:rFonts w:cs="仿宋_GB2312"/>
                <w:sz w:val="24"/>
                <w:szCs w:val="24"/>
              </w:rPr>
              <w:t>.</w:t>
            </w:r>
            <w:r>
              <w:rPr>
                <w:rFonts w:hint="eastAsia" w:cs="仿宋_GB2312"/>
                <w:sz w:val="24"/>
                <w:szCs w:val="24"/>
              </w:rPr>
              <w:t>协调志愿者开展垃圾分类和减量工作宣传（2分）；</w:t>
            </w:r>
          </w:p>
          <w:p>
            <w:pPr>
              <w:adjustRightInd w:val="0"/>
              <w:snapToGrid w:val="0"/>
              <w:spacing w:line="300" w:lineRule="exact"/>
              <w:rPr>
                <w:rFonts w:cs="仿宋_GB2312"/>
                <w:sz w:val="24"/>
                <w:szCs w:val="24"/>
              </w:rPr>
            </w:pPr>
            <w:r>
              <w:rPr>
                <w:rFonts w:hint="eastAsia" w:cs="仿宋_GB2312"/>
                <w:sz w:val="24"/>
                <w:szCs w:val="24"/>
              </w:rPr>
              <w:t>5</w:t>
            </w:r>
            <w:r>
              <w:rPr>
                <w:rFonts w:cs="仿宋_GB2312"/>
                <w:sz w:val="24"/>
                <w:szCs w:val="24"/>
              </w:rPr>
              <w:t>.</w:t>
            </w:r>
            <w:r>
              <w:rPr>
                <w:rFonts w:hint="eastAsia" w:cs="仿宋_GB2312"/>
                <w:sz w:val="24"/>
                <w:szCs w:val="24"/>
              </w:rPr>
              <w:t>将垃圾分类工作纳入文明城市、文明村镇和文明单位测评体系及文明创建督查内容（5分）。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cs="仿宋_GB2312"/>
                <w:sz w:val="24"/>
                <w:szCs w:val="24"/>
              </w:rPr>
              <w:t>3</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cs="仿宋_GB2312"/>
                <w:sz w:val="24"/>
                <w:szCs w:val="24"/>
              </w:rPr>
            </w:pPr>
            <w:r>
              <w:rPr>
                <w:rFonts w:hint="eastAsia" w:cs="仿宋_GB2312"/>
                <w:sz w:val="24"/>
                <w:szCs w:val="24"/>
              </w:rPr>
              <w:t>市自然</w:t>
            </w:r>
          </w:p>
          <w:p>
            <w:pPr>
              <w:widowControl/>
              <w:adjustRightInd w:val="0"/>
              <w:snapToGrid w:val="0"/>
              <w:spacing w:line="300" w:lineRule="exact"/>
              <w:jc w:val="center"/>
              <w:rPr>
                <w:rFonts w:cs="仿宋_GB2312"/>
                <w:sz w:val="24"/>
                <w:szCs w:val="24"/>
              </w:rPr>
            </w:pPr>
            <w:r>
              <w:rPr>
                <w:rFonts w:hint="eastAsia" w:cs="仿宋_GB2312"/>
                <w:sz w:val="24"/>
                <w:szCs w:val="24"/>
              </w:rPr>
              <w:t>资源局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rPr>
                <w:rFonts w:cs="仿宋_GB2312"/>
                <w:sz w:val="24"/>
                <w:szCs w:val="24"/>
              </w:rPr>
            </w:pPr>
            <w:r>
              <w:rPr>
                <w:rFonts w:hint="eastAsia" w:cs="仿宋_GB2312"/>
                <w:sz w:val="24"/>
                <w:szCs w:val="24"/>
              </w:rPr>
              <w:t>1.将生活垃圾分类设施建设纳入相关规划（3分）；</w:t>
            </w:r>
          </w:p>
          <w:p>
            <w:pPr>
              <w:adjustRightInd w:val="0"/>
              <w:snapToGrid w:val="0"/>
              <w:spacing w:line="300" w:lineRule="exact"/>
              <w:rPr>
                <w:rFonts w:cs="仿宋_GB2312"/>
                <w:sz w:val="24"/>
                <w:szCs w:val="24"/>
              </w:rPr>
            </w:pPr>
            <w:r>
              <w:rPr>
                <w:rFonts w:hint="eastAsia" w:cs="仿宋_GB2312"/>
                <w:sz w:val="24"/>
                <w:szCs w:val="24"/>
              </w:rPr>
              <w:t>2.明确配建生活垃圾分类设施（分类收集亭、垃圾收集容器清洗点、大件垃圾装修垃圾临时堆放点），并督促指导建设单位严格按照《宜春市生活垃圾分类配置规范》规划配套生活垃圾分类投放设施（12分）；</w:t>
            </w:r>
          </w:p>
          <w:p>
            <w:pPr>
              <w:adjustRightInd w:val="0"/>
              <w:snapToGrid w:val="0"/>
              <w:spacing w:line="300" w:lineRule="exact"/>
              <w:rPr>
                <w:rFonts w:cs="仿宋_GB2312"/>
                <w:sz w:val="24"/>
                <w:szCs w:val="24"/>
              </w:rPr>
            </w:pPr>
            <w:r>
              <w:rPr>
                <w:rFonts w:hint="eastAsia" w:cs="仿宋_GB2312"/>
                <w:sz w:val="24"/>
                <w:szCs w:val="24"/>
              </w:rPr>
              <w:t>3.指导各县（市、区）做好用地计划安排，保障生活垃圾分类项目建设用地（3分）。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cs="仿宋_GB2312"/>
                <w:sz w:val="24"/>
                <w:szCs w:val="24"/>
              </w:rPr>
              <w:t>4</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cs="仿宋_GB2312"/>
                <w:sz w:val="24"/>
                <w:szCs w:val="24"/>
              </w:rPr>
            </w:pPr>
            <w:r>
              <w:rPr>
                <w:rFonts w:cs="仿宋_GB2312"/>
                <w:sz w:val="24"/>
                <w:szCs w:val="24"/>
              </w:rPr>
              <w:t>市发改委</w:t>
            </w:r>
          </w:p>
        </w:tc>
        <w:tc>
          <w:tcPr>
            <w:tcW w:w="610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cs="仿宋_GB2312"/>
                <w:strike/>
                <w:sz w:val="24"/>
                <w:szCs w:val="24"/>
                <w:highlight w:val="yellow"/>
              </w:rPr>
            </w:pPr>
            <w:r>
              <w:rPr>
                <w:rFonts w:hint="eastAsia" w:cs="仿宋_GB2312"/>
                <w:sz w:val="24"/>
                <w:szCs w:val="24"/>
              </w:rPr>
              <w:t>1</w:t>
            </w:r>
            <w:r>
              <w:rPr>
                <w:rFonts w:hint="eastAsia" w:cs="仿宋_GB2312"/>
                <w:color w:val="FF0000"/>
                <w:sz w:val="24"/>
                <w:szCs w:val="24"/>
              </w:rPr>
              <w:t>.</w:t>
            </w:r>
            <w:r>
              <w:rPr>
                <w:rFonts w:hint="eastAsia" w:cs="仿宋_GB2312"/>
                <w:sz w:val="24"/>
                <w:szCs w:val="24"/>
              </w:rPr>
              <w:t>负责做好生活垃圾处理设施建设项目审批、核准工作；（</w:t>
            </w:r>
            <w:r>
              <w:rPr>
                <w:rFonts w:hint="eastAsia"/>
                <w:kern w:val="0"/>
                <w:sz w:val="24"/>
                <w:szCs w:val="24"/>
              </w:rPr>
              <w:t>6分）</w:t>
            </w:r>
          </w:p>
          <w:p>
            <w:pPr>
              <w:widowControl/>
              <w:spacing w:line="300" w:lineRule="exact"/>
              <w:rPr>
                <w:kern w:val="0"/>
                <w:sz w:val="24"/>
                <w:szCs w:val="24"/>
              </w:rPr>
            </w:pPr>
            <w:r>
              <w:rPr>
                <w:rFonts w:hint="eastAsia" w:cs="仿宋_GB2312"/>
                <w:sz w:val="24"/>
                <w:szCs w:val="24"/>
              </w:rPr>
              <w:t>2.</w:t>
            </w:r>
            <w:r>
              <w:rPr>
                <w:rFonts w:hint="eastAsia"/>
                <w:kern w:val="0"/>
                <w:sz w:val="24"/>
                <w:szCs w:val="24"/>
              </w:rPr>
              <w:t>指导生活垃圾处理企业申报可再生能源电价补贴（4分）；</w:t>
            </w:r>
          </w:p>
          <w:p>
            <w:pPr>
              <w:widowControl/>
              <w:spacing w:line="300" w:lineRule="exact"/>
              <w:rPr>
                <w:rFonts w:cs="仿宋_GB2312"/>
                <w:sz w:val="24"/>
                <w:szCs w:val="24"/>
              </w:rPr>
            </w:pPr>
            <w:r>
              <w:rPr>
                <w:rFonts w:hint="eastAsia"/>
                <w:kern w:val="0"/>
                <w:sz w:val="24"/>
                <w:szCs w:val="24"/>
              </w:rPr>
              <w:t>3.按照“谁产生谁付费、多产生多付费”的原则，进一步完善生活垃圾处理收费制度（8分）。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cs="仿宋_GB2312"/>
                <w:sz w:val="24"/>
                <w:szCs w:val="24"/>
              </w:rPr>
              <w:t>5</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cs="仿宋_GB2312"/>
                <w:sz w:val="24"/>
                <w:szCs w:val="24"/>
              </w:rPr>
            </w:pPr>
            <w:r>
              <w:rPr>
                <w:rFonts w:hint="eastAsia" w:cs="仿宋_GB2312"/>
                <w:sz w:val="24"/>
                <w:szCs w:val="24"/>
              </w:rPr>
              <w:t>市国资委</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rPr>
                <w:rFonts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制定市国资委出资监管企业推行生活垃圾分类和减量工作方案并落实（3分）；</w:t>
            </w:r>
          </w:p>
          <w:p>
            <w:pPr>
              <w:adjustRightInd w:val="0"/>
              <w:snapToGrid w:val="0"/>
              <w:spacing w:line="300" w:lineRule="exact"/>
              <w:rPr>
                <w:rFonts w:cs="仿宋_GB2312"/>
                <w:sz w:val="24"/>
                <w:szCs w:val="24"/>
              </w:rPr>
            </w:pPr>
            <w:r>
              <w:rPr>
                <w:rFonts w:hint="eastAsia" w:cs="仿宋_GB2312"/>
                <w:sz w:val="24"/>
                <w:szCs w:val="24"/>
              </w:rPr>
              <w:t>2</w:t>
            </w:r>
            <w:r>
              <w:rPr>
                <w:rFonts w:cs="仿宋_GB2312"/>
                <w:sz w:val="24"/>
                <w:szCs w:val="24"/>
              </w:rPr>
              <w:t>.</w:t>
            </w:r>
            <w:r>
              <w:rPr>
                <w:rFonts w:hint="eastAsia" w:cs="仿宋_GB2312"/>
                <w:sz w:val="24"/>
                <w:szCs w:val="24"/>
              </w:rPr>
              <w:t>将生活垃圾分类和减量工作纳入对出资监管企业的日常监管内容（5分）；</w:t>
            </w:r>
          </w:p>
          <w:p>
            <w:pPr>
              <w:adjustRightInd w:val="0"/>
              <w:snapToGrid w:val="0"/>
              <w:spacing w:line="300" w:lineRule="exact"/>
              <w:rPr>
                <w:rFonts w:cs="仿宋_GB2312"/>
                <w:sz w:val="24"/>
                <w:szCs w:val="24"/>
              </w:rPr>
            </w:pPr>
            <w:r>
              <w:rPr>
                <w:rFonts w:hint="eastAsia" w:cs="仿宋_GB2312"/>
                <w:sz w:val="24"/>
                <w:szCs w:val="24"/>
              </w:rPr>
              <w:t>3</w:t>
            </w:r>
            <w:r>
              <w:rPr>
                <w:rFonts w:cs="仿宋_GB2312"/>
                <w:sz w:val="24"/>
                <w:szCs w:val="24"/>
              </w:rPr>
              <w:t>.</w:t>
            </w:r>
            <w:r>
              <w:rPr>
                <w:rFonts w:hint="eastAsia" w:cs="仿宋_GB2312"/>
                <w:sz w:val="24"/>
                <w:szCs w:val="24"/>
              </w:rPr>
              <w:t>建立市国资委出资监管企业生活垃圾分类和减量工作考评制度（2分）；</w:t>
            </w:r>
          </w:p>
          <w:p>
            <w:pPr>
              <w:adjustRightInd w:val="0"/>
              <w:snapToGrid w:val="0"/>
              <w:spacing w:line="300" w:lineRule="exact"/>
              <w:rPr>
                <w:rFonts w:cs="仿宋_GB2312"/>
                <w:sz w:val="24"/>
                <w:szCs w:val="24"/>
              </w:rPr>
            </w:pPr>
            <w:r>
              <w:rPr>
                <w:rFonts w:hint="eastAsia" w:cs="仿宋_GB2312"/>
                <w:sz w:val="24"/>
                <w:szCs w:val="24"/>
              </w:rPr>
              <w:t>4. 每季度组织开展出资监管企业生活垃圾分类和减量工作检查考评（8分）。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6"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cs="仿宋_GB2312"/>
                <w:sz w:val="24"/>
                <w:szCs w:val="24"/>
              </w:rPr>
              <w:t>6</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4"/>
                <w:szCs w:val="24"/>
              </w:rPr>
            </w:pPr>
            <w:r>
              <w:rPr>
                <w:rFonts w:hint="eastAsia" w:cs="仿宋_GB2312"/>
                <w:sz w:val="24"/>
                <w:szCs w:val="24"/>
              </w:rPr>
              <w:t>市教体局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rPr>
                <w:rFonts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制定全市教育系统生活垃圾分类和减量工作方案并落实（2分）；</w:t>
            </w:r>
          </w:p>
          <w:p>
            <w:pPr>
              <w:adjustRightInd w:val="0"/>
              <w:snapToGrid w:val="0"/>
              <w:spacing w:line="300" w:lineRule="exact"/>
              <w:rPr>
                <w:rFonts w:cs="仿宋_GB2312"/>
                <w:sz w:val="24"/>
                <w:szCs w:val="24"/>
              </w:rPr>
            </w:pPr>
            <w:r>
              <w:rPr>
                <w:rFonts w:hint="eastAsia" w:cs="仿宋_GB2312"/>
                <w:sz w:val="24"/>
                <w:szCs w:val="24"/>
              </w:rPr>
              <w:t>2</w:t>
            </w:r>
            <w:r>
              <w:rPr>
                <w:rFonts w:cs="仿宋_GB2312"/>
                <w:sz w:val="24"/>
                <w:szCs w:val="24"/>
              </w:rPr>
              <w:t>.</w:t>
            </w:r>
            <w:r>
              <w:rPr>
                <w:rFonts w:hint="eastAsia" w:cs="仿宋_GB2312"/>
                <w:sz w:val="24"/>
                <w:szCs w:val="24"/>
              </w:rPr>
              <w:t>组织开展学校垃圾分类和减量工作培训，组织全市教师开展垃圾分类和减量工作教育教学交流评比活动（3分）；</w:t>
            </w:r>
          </w:p>
          <w:p>
            <w:pPr>
              <w:adjustRightInd w:val="0"/>
              <w:snapToGrid w:val="0"/>
              <w:spacing w:line="300" w:lineRule="exact"/>
              <w:rPr>
                <w:rFonts w:cs="仿宋_GB2312"/>
                <w:sz w:val="24"/>
                <w:szCs w:val="24"/>
              </w:rPr>
            </w:pPr>
            <w:r>
              <w:rPr>
                <w:rFonts w:hint="eastAsia" w:cs="仿宋_GB2312"/>
                <w:sz w:val="24"/>
                <w:szCs w:val="24"/>
              </w:rPr>
              <w:t>3</w:t>
            </w:r>
            <w:r>
              <w:rPr>
                <w:rFonts w:cs="仿宋_GB2312"/>
                <w:sz w:val="24"/>
                <w:szCs w:val="24"/>
              </w:rPr>
              <w:t>.</w:t>
            </w:r>
            <w:r>
              <w:rPr>
                <w:kern w:val="0"/>
                <w:sz w:val="24"/>
                <w:szCs w:val="24"/>
              </w:rPr>
              <w:t>组织</w:t>
            </w:r>
            <w:r>
              <w:rPr>
                <w:rFonts w:hint="eastAsia"/>
                <w:kern w:val="0"/>
                <w:sz w:val="24"/>
                <w:szCs w:val="24"/>
              </w:rPr>
              <w:t>学校生活</w:t>
            </w:r>
            <w:r>
              <w:rPr>
                <w:kern w:val="0"/>
                <w:sz w:val="24"/>
                <w:szCs w:val="24"/>
              </w:rPr>
              <w:t>垃圾分类</w:t>
            </w:r>
            <w:r>
              <w:rPr>
                <w:rFonts w:hint="eastAsia"/>
                <w:kern w:val="0"/>
                <w:sz w:val="24"/>
                <w:szCs w:val="24"/>
              </w:rPr>
              <w:t>和减量</w:t>
            </w:r>
            <w:r>
              <w:rPr>
                <w:kern w:val="0"/>
                <w:sz w:val="24"/>
                <w:szCs w:val="24"/>
              </w:rPr>
              <w:t>教材的</w:t>
            </w:r>
            <w:r>
              <w:rPr>
                <w:rFonts w:hint="eastAsia"/>
                <w:kern w:val="0"/>
                <w:sz w:val="24"/>
                <w:szCs w:val="24"/>
              </w:rPr>
              <w:t>编印</w:t>
            </w:r>
            <w:r>
              <w:rPr>
                <w:kern w:val="0"/>
                <w:sz w:val="24"/>
                <w:szCs w:val="24"/>
              </w:rPr>
              <w:t>发放，</w:t>
            </w:r>
            <w:r>
              <w:rPr>
                <w:rFonts w:hint="eastAsia"/>
                <w:kern w:val="0"/>
                <w:sz w:val="24"/>
                <w:szCs w:val="24"/>
              </w:rPr>
              <w:t>指导督促中小学校开展生活</w:t>
            </w:r>
            <w:r>
              <w:rPr>
                <w:kern w:val="0"/>
                <w:sz w:val="24"/>
                <w:szCs w:val="24"/>
              </w:rPr>
              <w:t>垃圾分类和减量</w:t>
            </w:r>
            <w:r>
              <w:rPr>
                <w:rFonts w:hint="eastAsia"/>
                <w:kern w:val="0"/>
                <w:sz w:val="24"/>
                <w:szCs w:val="24"/>
              </w:rPr>
              <w:t>知识</w:t>
            </w:r>
            <w:r>
              <w:rPr>
                <w:kern w:val="0"/>
                <w:sz w:val="24"/>
                <w:szCs w:val="24"/>
              </w:rPr>
              <w:t>进课堂活动</w:t>
            </w:r>
            <w:r>
              <w:rPr>
                <w:rFonts w:hint="eastAsia"/>
                <w:kern w:val="0"/>
                <w:sz w:val="24"/>
                <w:szCs w:val="24"/>
              </w:rPr>
              <w:t>及生活</w:t>
            </w:r>
            <w:r>
              <w:rPr>
                <w:kern w:val="0"/>
                <w:sz w:val="24"/>
                <w:szCs w:val="24"/>
              </w:rPr>
              <w:t>垃圾分类</w:t>
            </w:r>
            <w:r>
              <w:rPr>
                <w:rFonts w:hint="eastAsia"/>
                <w:kern w:val="0"/>
                <w:sz w:val="24"/>
                <w:szCs w:val="24"/>
              </w:rPr>
              <w:t>和减量</w:t>
            </w:r>
            <w:r>
              <w:rPr>
                <w:kern w:val="0"/>
                <w:sz w:val="24"/>
                <w:szCs w:val="24"/>
              </w:rPr>
              <w:t>的实践活动</w:t>
            </w:r>
            <w:r>
              <w:rPr>
                <w:rFonts w:hint="eastAsia" w:cs="仿宋_GB2312"/>
                <w:sz w:val="24"/>
                <w:szCs w:val="24"/>
              </w:rPr>
              <w:t>（4分）；</w:t>
            </w:r>
          </w:p>
          <w:p>
            <w:pPr>
              <w:adjustRightInd w:val="0"/>
              <w:snapToGrid w:val="0"/>
              <w:spacing w:line="300" w:lineRule="exact"/>
              <w:rPr>
                <w:rFonts w:cs="仿宋_GB2312"/>
                <w:sz w:val="24"/>
                <w:szCs w:val="24"/>
              </w:rPr>
            </w:pPr>
            <w:r>
              <w:rPr>
                <w:rFonts w:hint="eastAsia" w:cs="仿宋_GB2312"/>
                <w:sz w:val="24"/>
                <w:szCs w:val="24"/>
              </w:rPr>
              <w:t>4</w:t>
            </w:r>
            <w:r>
              <w:rPr>
                <w:rFonts w:cs="仿宋_GB2312"/>
                <w:sz w:val="24"/>
                <w:szCs w:val="24"/>
              </w:rPr>
              <w:t>.</w:t>
            </w:r>
            <w:r>
              <w:rPr>
                <w:rFonts w:hint="eastAsia" w:cs="仿宋_GB2312"/>
                <w:sz w:val="24"/>
                <w:szCs w:val="24"/>
              </w:rPr>
              <w:t>建立全市教育系统生活垃圾分类和减量工作检查考评制度（2分）；</w:t>
            </w:r>
          </w:p>
          <w:p>
            <w:pPr>
              <w:adjustRightInd w:val="0"/>
              <w:snapToGrid w:val="0"/>
              <w:spacing w:line="300" w:lineRule="exact"/>
              <w:rPr>
                <w:rFonts w:cs="仿宋_GB2312"/>
                <w:sz w:val="24"/>
                <w:szCs w:val="24"/>
              </w:rPr>
            </w:pPr>
            <w:r>
              <w:rPr>
                <w:rFonts w:hint="eastAsia" w:cs="仿宋_GB2312"/>
                <w:sz w:val="24"/>
                <w:szCs w:val="24"/>
              </w:rPr>
              <w:t>5</w:t>
            </w:r>
            <w:r>
              <w:rPr>
                <w:rFonts w:cs="仿宋_GB2312"/>
                <w:sz w:val="24"/>
                <w:szCs w:val="24"/>
              </w:rPr>
              <w:t>.</w:t>
            </w:r>
            <w:r>
              <w:rPr>
                <w:rFonts w:hint="eastAsia" w:cs="仿宋_GB2312"/>
                <w:sz w:val="24"/>
                <w:szCs w:val="24"/>
              </w:rPr>
              <w:t>每学期组织开展全市教育系统生活垃圾分类和减量工作检查考评（7分）。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序号</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考核内容</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7</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cs="仿宋_GB2312"/>
                <w:sz w:val="24"/>
                <w:szCs w:val="24"/>
              </w:rPr>
            </w:pPr>
            <w:r>
              <w:rPr>
                <w:rFonts w:hint="eastAsia" w:cs="仿宋_GB2312"/>
                <w:sz w:val="24"/>
                <w:szCs w:val="24"/>
              </w:rPr>
              <w:t>市生态环境局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left"/>
              <w:rPr>
                <w:rFonts w:cs="仿宋_GB2312"/>
                <w:sz w:val="24"/>
                <w:szCs w:val="24"/>
              </w:rPr>
            </w:pPr>
            <w:r>
              <w:rPr>
                <w:rFonts w:hint="eastAsia" w:cs="仿宋_GB2312"/>
                <w:sz w:val="24"/>
                <w:szCs w:val="24"/>
              </w:rPr>
              <w:t>1.加强对有害垃圾集中处置场所环境监管（6分）；</w:t>
            </w:r>
          </w:p>
          <w:p>
            <w:pPr>
              <w:adjustRightInd w:val="0"/>
              <w:snapToGrid w:val="0"/>
              <w:spacing w:line="320" w:lineRule="exact"/>
              <w:jc w:val="left"/>
              <w:rPr>
                <w:rFonts w:cs="仿宋_GB2312"/>
                <w:sz w:val="24"/>
                <w:szCs w:val="24"/>
              </w:rPr>
            </w:pPr>
            <w:r>
              <w:rPr>
                <w:rFonts w:hint="eastAsia" w:cs="仿宋_GB2312"/>
                <w:sz w:val="24"/>
                <w:szCs w:val="24"/>
              </w:rPr>
              <w:t>2.指导收运企业按有关规定收运有害垃圾（2分）；</w:t>
            </w:r>
          </w:p>
          <w:p>
            <w:pPr>
              <w:adjustRightInd w:val="0"/>
              <w:snapToGrid w:val="0"/>
              <w:spacing w:line="320" w:lineRule="exact"/>
              <w:jc w:val="left"/>
              <w:rPr>
                <w:rFonts w:cs="仿宋_GB2312"/>
                <w:sz w:val="24"/>
                <w:szCs w:val="24"/>
              </w:rPr>
            </w:pPr>
            <w:r>
              <w:rPr>
                <w:rFonts w:hint="eastAsia" w:cs="仿宋_GB2312"/>
                <w:sz w:val="24"/>
                <w:szCs w:val="24"/>
              </w:rPr>
              <w:t>3</w:t>
            </w:r>
            <w:r>
              <w:rPr>
                <w:rFonts w:cs="仿宋_GB2312"/>
                <w:sz w:val="24"/>
                <w:szCs w:val="24"/>
              </w:rPr>
              <w:t>.</w:t>
            </w:r>
            <w:r>
              <w:rPr>
                <w:rFonts w:hint="eastAsia" w:cs="仿宋_GB2312"/>
                <w:sz w:val="24"/>
                <w:szCs w:val="24"/>
              </w:rPr>
              <w:t>督促落实《宜春市生活垃圾分类之有害垃圾收运、储存、处理规定》（4分）；</w:t>
            </w:r>
          </w:p>
          <w:p>
            <w:pPr>
              <w:adjustRightInd w:val="0"/>
              <w:snapToGrid w:val="0"/>
              <w:spacing w:line="320" w:lineRule="exact"/>
              <w:jc w:val="left"/>
              <w:rPr>
                <w:rFonts w:cs="仿宋_GB2312"/>
                <w:sz w:val="24"/>
                <w:szCs w:val="24"/>
              </w:rPr>
            </w:pPr>
            <w:r>
              <w:rPr>
                <w:rFonts w:hint="eastAsia" w:cs="仿宋_GB2312"/>
                <w:sz w:val="24"/>
                <w:szCs w:val="24"/>
              </w:rPr>
              <w:t>4</w:t>
            </w:r>
            <w:r>
              <w:rPr>
                <w:rFonts w:cs="仿宋_GB2312"/>
                <w:sz w:val="24"/>
                <w:szCs w:val="24"/>
              </w:rPr>
              <w:t>.</w:t>
            </w:r>
            <w:r>
              <w:rPr>
                <w:kern w:val="0"/>
                <w:sz w:val="24"/>
                <w:szCs w:val="24"/>
              </w:rPr>
              <w:t>督促生活垃圾处置单位有效治理废水废气，做到达标排放</w:t>
            </w:r>
            <w:r>
              <w:rPr>
                <w:rFonts w:hint="eastAsia" w:cs="仿宋_GB2312"/>
                <w:sz w:val="24"/>
                <w:szCs w:val="24"/>
              </w:rPr>
              <w:t>（6分）。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3"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8</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cs="仿宋_GB2312"/>
                <w:sz w:val="24"/>
                <w:szCs w:val="24"/>
              </w:rPr>
            </w:pPr>
            <w:r>
              <w:rPr>
                <w:rFonts w:hint="eastAsia" w:cs="仿宋_GB2312"/>
                <w:sz w:val="24"/>
                <w:szCs w:val="24"/>
              </w:rPr>
              <w:t>市住建局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1.制定我市物业服务企业推行生活垃圾分类和减量工作方案并落实（1分）；</w:t>
            </w:r>
          </w:p>
          <w:p>
            <w:pPr>
              <w:adjustRightInd w:val="0"/>
              <w:snapToGrid w:val="0"/>
              <w:spacing w:line="320" w:lineRule="exact"/>
              <w:rPr>
                <w:rFonts w:cs="仿宋_GB2312"/>
                <w:sz w:val="24"/>
                <w:szCs w:val="24"/>
              </w:rPr>
            </w:pPr>
            <w:r>
              <w:rPr>
                <w:rFonts w:hint="eastAsia" w:cs="仿宋_GB2312"/>
                <w:sz w:val="24"/>
                <w:szCs w:val="24"/>
              </w:rPr>
              <w:t>2.</w:t>
            </w:r>
            <w:r>
              <w:rPr>
                <w:rFonts w:hint="eastAsia"/>
                <w:kern w:val="0"/>
                <w:sz w:val="24"/>
                <w:szCs w:val="24"/>
              </w:rPr>
              <w:t>督促建设单位按照相关标准配套建设生活垃圾分类投放、分类收集等基础设施，并验收把关</w:t>
            </w:r>
            <w:r>
              <w:rPr>
                <w:rFonts w:hint="eastAsia" w:cs="仿宋_GB2312"/>
                <w:sz w:val="24"/>
                <w:szCs w:val="24"/>
              </w:rPr>
              <w:t>（2分）；</w:t>
            </w:r>
          </w:p>
          <w:p>
            <w:pPr>
              <w:adjustRightInd w:val="0"/>
              <w:snapToGrid w:val="0"/>
              <w:spacing w:line="320" w:lineRule="exact"/>
              <w:rPr>
                <w:rFonts w:cs="仿宋_GB2312"/>
                <w:sz w:val="24"/>
                <w:szCs w:val="24"/>
              </w:rPr>
            </w:pPr>
            <w:r>
              <w:rPr>
                <w:rFonts w:hint="eastAsia" w:cs="仿宋_GB2312"/>
                <w:sz w:val="24"/>
                <w:szCs w:val="24"/>
              </w:rPr>
              <w:t>3</w:t>
            </w:r>
            <w:r>
              <w:rPr>
                <w:rFonts w:cs="仿宋_GB2312"/>
                <w:sz w:val="24"/>
                <w:szCs w:val="24"/>
              </w:rPr>
              <w:t>.</w:t>
            </w:r>
            <w:r>
              <w:rPr>
                <w:rFonts w:hint="eastAsia" w:cs="仿宋_GB2312"/>
                <w:sz w:val="24"/>
                <w:szCs w:val="24"/>
              </w:rPr>
              <w:t>将生活垃圾分类和减量工作纳入物业服务企业信用体系（1分）；</w:t>
            </w:r>
          </w:p>
          <w:p>
            <w:pPr>
              <w:adjustRightInd w:val="0"/>
              <w:snapToGrid w:val="0"/>
              <w:spacing w:line="320" w:lineRule="exact"/>
              <w:rPr>
                <w:rFonts w:cs="仿宋_GB2312"/>
                <w:sz w:val="24"/>
                <w:szCs w:val="24"/>
              </w:rPr>
            </w:pPr>
            <w:r>
              <w:rPr>
                <w:rFonts w:hint="eastAsia" w:cs="仿宋_GB2312"/>
                <w:sz w:val="24"/>
                <w:szCs w:val="24"/>
              </w:rPr>
              <w:t>4.</w:t>
            </w:r>
            <w:r>
              <w:rPr>
                <w:rFonts w:hint="eastAsia"/>
                <w:kern w:val="0"/>
                <w:sz w:val="24"/>
                <w:szCs w:val="24"/>
              </w:rPr>
              <w:t>依据《宜春市生活垃圾分类管理条例》落实物业服务企业主体责任，指导并督促物业服务企业积极会同社区及相关单位做好小区生活垃圾分类和减量工作的宣传发动、生活垃圾清运、生活垃圾分类投放和分类收集基础设施维护等工作</w:t>
            </w:r>
            <w:r>
              <w:rPr>
                <w:rFonts w:hint="eastAsia" w:cs="仿宋_GB2312"/>
                <w:sz w:val="24"/>
                <w:szCs w:val="24"/>
              </w:rPr>
              <w:t>（9分）；</w:t>
            </w:r>
          </w:p>
          <w:p>
            <w:pPr>
              <w:adjustRightInd w:val="0"/>
              <w:snapToGrid w:val="0"/>
              <w:spacing w:line="320" w:lineRule="exact"/>
              <w:rPr>
                <w:rFonts w:cs="仿宋_GB2312"/>
                <w:sz w:val="24"/>
                <w:szCs w:val="24"/>
              </w:rPr>
            </w:pPr>
            <w:r>
              <w:rPr>
                <w:rFonts w:hint="eastAsia" w:cs="仿宋_GB2312"/>
                <w:sz w:val="24"/>
                <w:szCs w:val="24"/>
              </w:rPr>
              <w:t>5</w:t>
            </w:r>
            <w:r>
              <w:rPr>
                <w:rFonts w:cs="仿宋_GB2312"/>
                <w:sz w:val="24"/>
                <w:szCs w:val="24"/>
              </w:rPr>
              <w:t>.</w:t>
            </w:r>
            <w:r>
              <w:rPr>
                <w:rFonts w:hint="eastAsia"/>
                <w:kern w:val="0"/>
                <w:sz w:val="24"/>
                <w:szCs w:val="24"/>
              </w:rPr>
              <w:t>将物业服务企业参与生活垃圾分类和减量工作情况纳入对物业服务企业的日常监管内容</w:t>
            </w:r>
            <w:r>
              <w:rPr>
                <w:rFonts w:hint="eastAsia" w:cs="仿宋_GB2312"/>
                <w:sz w:val="24"/>
                <w:szCs w:val="24"/>
              </w:rPr>
              <w:t>（1分）；</w:t>
            </w:r>
          </w:p>
          <w:p>
            <w:pPr>
              <w:adjustRightInd w:val="0"/>
              <w:snapToGrid w:val="0"/>
              <w:spacing w:line="320" w:lineRule="exact"/>
              <w:rPr>
                <w:sz w:val="24"/>
                <w:szCs w:val="24"/>
              </w:rPr>
            </w:pPr>
            <w:r>
              <w:rPr>
                <w:rFonts w:hint="eastAsia" w:cs="仿宋_GB2312"/>
                <w:sz w:val="24"/>
                <w:szCs w:val="24"/>
              </w:rPr>
              <w:t>6.建立对物业公司生活垃圾分类和减量工作检查考评制度（1分）；</w:t>
            </w:r>
          </w:p>
          <w:p>
            <w:pPr>
              <w:adjustRightInd w:val="0"/>
              <w:snapToGrid w:val="0"/>
              <w:spacing w:line="320" w:lineRule="exact"/>
              <w:rPr>
                <w:rFonts w:cs="仿宋_GB2312"/>
                <w:sz w:val="24"/>
                <w:szCs w:val="24"/>
              </w:rPr>
            </w:pPr>
            <w:r>
              <w:rPr>
                <w:rFonts w:hint="eastAsia" w:cs="仿宋_GB2312"/>
                <w:sz w:val="24"/>
                <w:szCs w:val="24"/>
              </w:rPr>
              <w:t>7.每季度对物业公司垃圾分类和减量工作进行检查考评（3分）。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9</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cs="仿宋_GB2312"/>
                <w:sz w:val="24"/>
                <w:szCs w:val="24"/>
              </w:rPr>
            </w:pPr>
            <w:r>
              <w:rPr>
                <w:rFonts w:hint="eastAsia" w:cs="仿宋_GB2312"/>
                <w:sz w:val="24"/>
                <w:szCs w:val="24"/>
              </w:rPr>
              <w:t>市商务局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制定可回收物的收运和资源化利用方案并落实（1分）；</w:t>
            </w:r>
          </w:p>
          <w:p>
            <w:pPr>
              <w:adjustRightInd w:val="0"/>
              <w:snapToGrid w:val="0"/>
              <w:spacing w:line="320" w:lineRule="exact"/>
              <w:rPr>
                <w:rFonts w:cs="仿宋_GB2312"/>
                <w:sz w:val="24"/>
                <w:szCs w:val="24"/>
              </w:rPr>
            </w:pPr>
            <w:r>
              <w:rPr>
                <w:rFonts w:hint="eastAsia" w:cs="仿宋_GB2312"/>
                <w:sz w:val="24"/>
                <w:szCs w:val="24"/>
              </w:rPr>
              <w:t>2</w:t>
            </w:r>
            <w:r>
              <w:rPr>
                <w:rFonts w:cs="仿宋_GB2312"/>
                <w:sz w:val="24"/>
                <w:szCs w:val="24"/>
              </w:rPr>
              <w:t>.</w:t>
            </w:r>
            <w:r>
              <w:rPr>
                <w:rFonts w:hint="eastAsia" w:cs="仿宋_GB2312"/>
                <w:kern w:val="0"/>
                <w:sz w:val="24"/>
                <w:szCs w:val="24"/>
              </w:rPr>
              <w:t>编制可回收物目录、制定低值可回收物资源化利用优惠政策和回收处置便利措施并落实</w:t>
            </w:r>
            <w:r>
              <w:rPr>
                <w:rFonts w:hint="eastAsia" w:cs="仿宋_GB2312"/>
                <w:sz w:val="24"/>
                <w:szCs w:val="24"/>
              </w:rPr>
              <w:t>（3分）；</w:t>
            </w:r>
          </w:p>
          <w:p>
            <w:pPr>
              <w:adjustRightInd w:val="0"/>
              <w:snapToGrid w:val="0"/>
              <w:spacing w:line="320" w:lineRule="exact"/>
              <w:rPr>
                <w:rFonts w:cs="仿宋_GB2312"/>
                <w:sz w:val="24"/>
                <w:szCs w:val="24"/>
              </w:rPr>
            </w:pPr>
            <w:r>
              <w:rPr>
                <w:rFonts w:hint="eastAsia" w:cs="仿宋_GB2312"/>
                <w:sz w:val="24"/>
                <w:szCs w:val="24"/>
              </w:rPr>
              <w:t>3.</w:t>
            </w:r>
            <w:r>
              <w:rPr>
                <w:rFonts w:hint="eastAsia" w:cs="仿宋_GB2312"/>
                <w:kern w:val="0"/>
                <w:sz w:val="24"/>
                <w:szCs w:val="24"/>
              </w:rPr>
              <w:t>加强对再生资源回收企业的管理，推进回收网点建设，探索“垃圾分类＋资源回收”的“两网融合”新模式，完善回收网络体系</w:t>
            </w:r>
            <w:r>
              <w:rPr>
                <w:rFonts w:hint="eastAsia" w:cs="仿宋_GB2312"/>
                <w:sz w:val="24"/>
                <w:szCs w:val="24"/>
              </w:rPr>
              <w:t>（3分）；</w:t>
            </w:r>
          </w:p>
          <w:p>
            <w:pPr>
              <w:adjustRightInd w:val="0"/>
              <w:snapToGrid w:val="0"/>
              <w:spacing w:line="320" w:lineRule="exact"/>
              <w:rPr>
                <w:rFonts w:cs="仿宋_GB2312"/>
                <w:sz w:val="24"/>
                <w:szCs w:val="24"/>
              </w:rPr>
            </w:pPr>
            <w:r>
              <w:rPr>
                <w:rFonts w:hint="eastAsia" w:cs="仿宋_GB2312"/>
                <w:sz w:val="24"/>
                <w:szCs w:val="24"/>
              </w:rPr>
              <w:t>4.</w:t>
            </w:r>
            <w:r>
              <w:rPr>
                <w:rFonts w:hint="eastAsia" w:cs="仿宋_GB2312"/>
                <w:kern w:val="0"/>
                <w:sz w:val="24"/>
                <w:szCs w:val="24"/>
              </w:rPr>
              <w:t>可回收物统计数据调度及汇总报送工作</w:t>
            </w:r>
            <w:r>
              <w:rPr>
                <w:rFonts w:hint="eastAsia" w:cs="仿宋_GB2312"/>
                <w:sz w:val="24"/>
                <w:szCs w:val="24"/>
              </w:rPr>
              <w:t>（4分）；</w:t>
            </w:r>
          </w:p>
          <w:p>
            <w:pPr>
              <w:adjustRightInd w:val="0"/>
              <w:snapToGrid w:val="0"/>
              <w:spacing w:line="320" w:lineRule="exact"/>
              <w:rPr>
                <w:rFonts w:hAnsi="仿宋_GB2312" w:cs="仿宋_GB2312"/>
                <w:sz w:val="24"/>
                <w:szCs w:val="24"/>
              </w:rPr>
            </w:pPr>
            <w:r>
              <w:rPr>
                <w:rFonts w:hint="eastAsia" w:cs="仿宋_GB2312"/>
                <w:sz w:val="24"/>
                <w:szCs w:val="24"/>
              </w:rPr>
              <w:t>5</w:t>
            </w:r>
            <w:r>
              <w:rPr>
                <w:rFonts w:cs="仿宋_GB2312"/>
                <w:sz w:val="24"/>
                <w:szCs w:val="24"/>
              </w:rPr>
              <w:t>.</w:t>
            </w:r>
            <w:r>
              <w:rPr>
                <w:rFonts w:hint="eastAsia" w:cs="仿宋_GB2312"/>
                <w:kern w:val="0"/>
                <w:sz w:val="24"/>
                <w:szCs w:val="24"/>
              </w:rPr>
              <w:t>提倡流通环节中包装材料循环使用，探索建立包装物强制回收制度</w:t>
            </w:r>
            <w:r>
              <w:rPr>
                <w:rFonts w:hint="eastAsia" w:cs="仿宋_GB2312"/>
                <w:sz w:val="24"/>
                <w:szCs w:val="24"/>
              </w:rPr>
              <w:t>（2分）；</w:t>
            </w:r>
          </w:p>
          <w:p>
            <w:pPr>
              <w:adjustRightInd w:val="0"/>
              <w:snapToGrid w:val="0"/>
              <w:spacing w:line="320" w:lineRule="exact"/>
              <w:rPr>
                <w:rFonts w:cs="仿宋_GB2312"/>
                <w:sz w:val="24"/>
                <w:szCs w:val="24"/>
              </w:rPr>
            </w:pPr>
            <w:r>
              <w:rPr>
                <w:rFonts w:hint="eastAsia" w:cs="仿宋_GB2312"/>
                <w:sz w:val="24"/>
                <w:szCs w:val="24"/>
              </w:rPr>
              <w:t>6.</w:t>
            </w:r>
            <w:r>
              <w:rPr>
                <w:rFonts w:hint="eastAsia" w:cs="仿宋_GB2312"/>
                <w:kern w:val="0"/>
                <w:sz w:val="24"/>
                <w:szCs w:val="24"/>
              </w:rPr>
              <w:t>推进农贸市场生活垃圾分类和减量工作，在销售环节倡导“净菜进城”实行源头减量</w:t>
            </w:r>
            <w:r>
              <w:rPr>
                <w:rFonts w:hint="eastAsia" w:cs="仿宋_GB2312"/>
                <w:sz w:val="24"/>
                <w:szCs w:val="24"/>
              </w:rPr>
              <w:t>（5分）。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序号</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考核内容</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8"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cs="仿宋_GB2312"/>
                <w:sz w:val="24"/>
                <w:szCs w:val="24"/>
              </w:rPr>
              <w:t>1</w:t>
            </w:r>
            <w:r>
              <w:rPr>
                <w:rFonts w:hint="eastAsia" w:cs="仿宋_GB2312"/>
                <w:sz w:val="24"/>
                <w:szCs w:val="24"/>
              </w:rPr>
              <w:t>0</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cs="仿宋_GB2312"/>
                <w:sz w:val="24"/>
                <w:szCs w:val="24"/>
              </w:rPr>
            </w:pPr>
            <w:r>
              <w:rPr>
                <w:rFonts w:hint="eastAsia" w:cs="仿宋_GB2312"/>
                <w:sz w:val="24"/>
                <w:szCs w:val="24"/>
              </w:rPr>
              <w:t>市文广</w:t>
            </w:r>
          </w:p>
          <w:p>
            <w:pPr>
              <w:widowControl/>
              <w:adjustRightInd w:val="0"/>
              <w:snapToGrid w:val="0"/>
              <w:spacing w:line="300" w:lineRule="exact"/>
              <w:jc w:val="center"/>
              <w:rPr>
                <w:rFonts w:cs="仿宋_GB2312"/>
                <w:sz w:val="24"/>
                <w:szCs w:val="24"/>
              </w:rPr>
            </w:pPr>
            <w:r>
              <w:rPr>
                <w:rFonts w:hint="eastAsia" w:cs="仿宋_GB2312"/>
                <w:sz w:val="24"/>
                <w:szCs w:val="24"/>
              </w:rPr>
              <w:t>新旅局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rPr>
                <w:rFonts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制定我市文化旅游行业生活垃圾分类和减量工作实施方案并落实（2分）；</w:t>
            </w:r>
          </w:p>
          <w:p>
            <w:pPr>
              <w:adjustRightInd w:val="0"/>
              <w:snapToGrid w:val="0"/>
              <w:spacing w:line="300" w:lineRule="exact"/>
              <w:rPr>
                <w:rFonts w:cs="仿宋_GB2312"/>
                <w:sz w:val="24"/>
                <w:szCs w:val="24"/>
              </w:rPr>
            </w:pPr>
            <w:r>
              <w:rPr>
                <w:rFonts w:hint="eastAsia" w:cs="仿宋_GB2312"/>
                <w:sz w:val="24"/>
                <w:szCs w:val="24"/>
              </w:rPr>
              <w:t>2</w:t>
            </w:r>
            <w:r>
              <w:rPr>
                <w:rFonts w:cs="仿宋_GB2312"/>
                <w:sz w:val="24"/>
                <w:szCs w:val="24"/>
              </w:rPr>
              <w:t>.</w:t>
            </w:r>
            <w:r>
              <w:rPr>
                <w:rFonts w:hint="eastAsia" w:cs="仿宋_GB2312"/>
                <w:sz w:val="24"/>
                <w:szCs w:val="24"/>
              </w:rPr>
              <w:t>将生活垃圾分类和减量工作纳入城市文化建设内容，积极开展以生活垃圾分类和减量、提倡生态文明为主题的文化宣传活动（3分）；</w:t>
            </w:r>
          </w:p>
          <w:p>
            <w:pPr>
              <w:adjustRightInd w:val="0"/>
              <w:snapToGrid w:val="0"/>
              <w:spacing w:line="300" w:lineRule="exact"/>
              <w:rPr>
                <w:rFonts w:ascii="仿宋_GB2312" w:hAnsi="仿宋_GB2312" w:cs="仿宋_GB2312"/>
                <w:sz w:val="24"/>
                <w:szCs w:val="24"/>
              </w:rPr>
            </w:pPr>
            <w:r>
              <w:rPr>
                <w:rFonts w:hint="eastAsia" w:ascii="仿宋_GB2312" w:hAnsi="仿宋_GB2312" w:cs="仿宋_GB2312"/>
                <w:sz w:val="24"/>
                <w:szCs w:val="24"/>
              </w:rPr>
              <w:t>3.</w:t>
            </w:r>
            <w:r>
              <w:rPr>
                <w:rFonts w:hint="eastAsia" w:ascii="仿宋_GB2312" w:hAnsi="仿宋_GB2312" w:cs="仿宋_GB2312"/>
                <w:kern w:val="0"/>
                <w:sz w:val="24"/>
                <w:szCs w:val="24"/>
              </w:rPr>
              <w:t>指导并督促A级旅游景区、星级饭店推进生活垃圾分类和减量工作，树立绿色经营、绿色消费的新理念（2分）；</w:t>
            </w:r>
          </w:p>
          <w:p>
            <w:pPr>
              <w:adjustRightInd w:val="0"/>
              <w:snapToGrid w:val="0"/>
              <w:spacing w:line="300" w:lineRule="exact"/>
              <w:rPr>
                <w:rFonts w:ascii="仿宋_GB2312" w:hAnsi="仿宋_GB2312" w:cs="仿宋_GB2312"/>
                <w:sz w:val="24"/>
                <w:szCs w:val="24"/>
              </w:rPr>
            </w:pPr>
            <w:r>
              <w:rPr>
                <w:rFonts w:hint="eastAsia" w:ascii="仿宋_GB2312" w:hAnsi="仿宋_GB2312" w:cs="仿宋_GB2312"/>
                <w:sz w:val="24"/>
                <w:szCs w:val="24"/>
              </w:rPr>
              <w:t>4.</w:t>
            </w:r>
            <w:r>
              <w:rPr>
                <w:rFonts w:hint="eastAsia" w:ascii="仿宋_GB2312" w:hAnsi="仿宋_GB2312" w:cs="仿宋_GB2312"/>
                <w:kern w:val="0"/>
                <w:sz w:val="24"/>
                <w:szCs w:val="24"/>
              </w:rPr>
              <w:t>组织对全市A级旅游景区、星级饭店相关工作人员进行生活垃圾分类和减量知识培训</w:t>
            </w:r>
            <w:r>
              <w:rPr>
                <w:rFonts w:hint="eastAsia" w:ascii="仿宋_GB2312" w:hAnsi="仿宋_GB2312" w:cs="仿宋_GB2312"/>
                <w:sz w:val="24"/>
                <w:szCs w:val="24"/>
              </w:rPr>
              <w:t>（3分）；</w:t>
            </w:r>
          </w:p>
          <w:p>
            <w:pPr>
              <w:adjustRightInd w:val="0"/>
              <w:snapToGrid w:val="0"/>
              <w:spacing w:line="300" w:lineRule="exact"/>
              <w:rPr>
                <w:rFonts w:cs="仿宋_GB2312"/>
                <w:sz w:val="24"/>
                <w:szCs w:val="24"/>
              </w:rPr>
            </w:pPr>
            <w:r>
              <w:rPr>
                <w:rFonts w:hint="eastAsia" w:cs="仿宋_GB2312"/>
                <w:sz w:val="24"/>
                <w:szCs w:val="24"/>
              </w:rPr>
              <w:t>5</w:t>
            </w:r>
            <w:r>
              <w:rPr>
                <w:rFonts w:cs="仿宋_GB2312"/>
                <w:sz w:val="24"/>
                <w:szCs w:val="24"/>
              </w:rPr>
              <w:t>.</w:t>
            </w:r>
            <w:r>
              <w:rPr>
                <w:rFonts w:hint="eastAsia" w:cs="仿宋_GB2312"/>
                <w:sz w:val="24"/>
                <w:szCs w:val="24"/>
              </w:rPr>
              <w:t>建立全市文化场馆、演出场馆、旅游行业生活垃圾分类和减量工作检查考评制度（2分）；</w:t>
            </w:r>
          </w:p>
          <w:p>
            <w:pPr>
              <w:adjustRightInd w:val="0"/>
              <w:snapToGrid w:val="0"/>
              <w:spacing w:line="300" w:lineRule="exact"/>
              <w:rPr>
                <w:rFonts w:cs="仿宋_GB2312"/>
                <w:sz w:val="24"/>
                <w:szCs w:val="24"/>
              </w:rPr>
            </w:pPr>
            <w:r>
              <w:rPr>
                <w:rFonts w:hint="eastAsia" w:cs="仿宋_GB2312"/>
                <w:sz w:val="24"/>
                <w:szCs w:val="24"/>
              </w:rPr>
              <w:t>6</w:t>
            </w:r>
            <w:r>
              <w:rPr>
                <w:rFonts w:cs="仿宋_GB2312"/>
                <w:sz w:val="24"/>
                <w:szCs w:val="24"/>
              </w:rPr>
              <w:t>.</w:t>
            </w:r>
            <w:r>
              <w:rPr>
                <w:rFonts w:hint="eastAsia" w:cs="仿宋_GB2312"/>
                <w:sz w:val="24"/>
                <w:szCs w:val="24"/>
              </w:rPr>
              <w:t>每季度组织开展全市文化场馆、演出场馆、旅游行业生活垃圾分类和减量工作检查考评（6分）。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cs="仿宋_GB2312"/>
                <w:sz w:val="24"/>
                <w:szCs w:val="24"/>
              </w:rPr>
              <w:t>1</w:t>
            </w:r>
            <w:r>
              <w:rPr>
                <w:rFonts w:hint="eastAsia" w:cs="仿宋_GB2312"/>
                <w:sz w:val="24"/>
                <w:szCs w:val="24"/>
              </w:rPr>
              <w:t>1</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cs="仿宋_GB2312"/>
                <w:sz w:val="24"/>
                <w:szCs w:val="24"/>
              </w:rPr>
            </w:pPr>
            <w:r>
              <w:rPr>
                <w:rFonts w:hint="eastAsia" w:cs="仿宋_GB2312"/>
                <w:sz w:val="24"/>
                <w:szCs w:val="24"/>
              </w:rPr>
              <w:t>市卫健委</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rPr>
                <w:rFonts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制定全市卫生系统生活垃圾分类和减量工作方案并落实（2分）；</w:t>
            </w:r>
          </w:p>
          <w:p>
            <w:pPr>
              <w:adjustRightInd w:val="0"/>
              <w:snapToGrid w:val="0"/>
              <w:spacing w:line="300" w:lineRule="exact"/>
              <w:rPr>
                <w:rFonts w:cs="仿宋_GB2312"/>
                <w:sz w:val="24"/>
                <w:szCs w:val="24"/>
              </w:rPr>
            </w:pPr>
            <w:r>
              <w:rPr>
                <w:rFonts w:hint="eastAsia" w:cs="仿宋_GB2312"/>
                <w:sz w:val="24"/>
                <w:szCs w:val="24"/>
              </w:rPr>
              <w:t>2.</w:t>
            </w:r>
            <w:r>
              <w:rPr>
                <w:rFonts w:hint="eastAsia" w:cs="仿宋_GB2312"/>
                <w:kern w:val="0"/>
                <w:sz w:val="24"/>
                <w:szCs w:val="24"/>
              </w:rPr>
              <w:t>指导并督促医疗单位完善生活垃圾和医疗垃圾分类投放、收集设施，落实医疗垃圾与生活垃圾的分流工作，杜绝医疗垃圾与生活垃圾混投放混收运现象</w:t>
            </w:r>
            <w:r>
              <w:rPr>
                <w:rFonts w:hint="eastAsia" w:cs="仿宋_GB2312"/>
                <w:sz w:val="24"/>
                <w:szCs w:val="24"/>
              </w:rPr>
              <w:t>（6分）；</w:t>
            </w:r>
          </w:p>
          <w:p>
            <w:pPr>
              <w:adjustRightInd w:val="0"/>
              <w:snapToGrid w:val="0"/>
              <w:spacing w:line="300" w:lineRule="exact"/>
              <w:rPr>
                <w:rFonts w:cs="仿宋_GB2312"/>
                <w:sz w:val="24"/>
                <w:szCs w:val="24"/>
              </w:rPr>
            </w:pPr>
            <w:r>
              <w:rPr>
                <w:rFonts w:hint="eastAsia" w:cs="仿宋_GB2312"/>
                <w:sz w:val="24"/>
                <w:szCs w:val="24"/>
              </w:rPr>
              <w:t>3.</w:t>
            </w:r>
            <w:r>
              <w:rPr>
                <w:rFonts w:hint="eastAsia" w:cs="仿宋_GB2312"/>
                <w:kern w:val="0"/>
                <w:sz w:val="24"/>
                <w:szCs w:val="24"/>
              </w:rPr>
              <w:t>指导并督促医疗单位推进生活垃圾分类和减量工作，加强就诊患者生活垃圾分类和减量知识的宣传教育</w:t>
            </w:r>
            <w:r>
              <w:rPr>
                <w:rFonts w:hint="eastAsia" w:cs="仿宋_GB2312"/>
                <w:sz w:val="24"/>
                <w:szCs w:val="24"/>
              </w:rPr>
              <w:t>（2分）；</w:t>
            </w:r>
          </w:p>
          <w:p>
            <w:pPr>
              <w:adjustRightInd w:val="0"/>
              <w:snapToGrid w:val="0"/>
              <w:spacing w:line="300" w:lineRule="exact"/>
              <w:rPr>
                <w:rFonts w:cs="仿宋_GB2312"/>
                <w:sz w:val="24"/>
                <w:szCs w:val="24"/>
              </w:rPr>
            </w:pPr>
            <w:r>
              <w:rPr>
                <w:rFonts w:hint="eastAsia" w:cs="仿宋_GB2312"/>
                <w:sz w:val="24"/>
                <w:szCs w:val="24"/>
              </w:rPr>
              <w:t>4.建立全市</w:t>
            </w:r>
            <w:r>
              <w:rPr>
                <w:rFonts w:hint="eastAsia" w:cs="仿宋_GB2312"/>
                <w:kern w:val="0"/>
                <w:sz w:val="24"/>
                <w:szCs w:val="24"/>
              </w:rPr>
              <w:t>医疗单位</w:t>
            </w:r>
            <w:r>
              <w:rPr>
                <w:rFonts w:hint="eastAsia" w:cs="仿宋_GB2312"/>
                <w:sz w:val="24"/>
                <w:szCs w:val="24"/>
              </w:rPr>
              <w:t>生活垃圾分类和减量检查考评制度（1分）；</w:t>
            </w:r>
          </w:p>
          <w:p>
            <w:pPr>
              <w:adjustRightInd w:val="0"/>
              <w:snapToGrid w:val="0"/>
              <w:spacing w:line="300" w:lineRule="exact"/>
              <w:rPr>
                <w:rFonts w:cs="仿宋_GB2312"/>
                <w:sz w:val="24"/>
                <w:szCs w:val="24"/>
              </w:rPr>
            </w:pPr>
            <w:r>
              <w:rPr>
                <w:rFonts w:hint="eastAsia" w:cs="仿宋_GB2312"/>
                <w:sz w:val="24"/>
                <w:szCs w:val="24"/>
              </w:rPr>
              <w:t>5</w:t>
            </w:r>
            <w:r>
              <w:rPr>
                <w:rFonts w:cs="仿宋_GB2312"/>
                <w:sz w:val="24"/>
                <w:szCs w:val="24"/>
              </w:rPr>
              <w:t>.</w:t>
            </w:r>
            <w:r>
              <w:rPr>
                <w:rFonts w:hint="eastAsia" w:cs="仿宋_GB2312"/>
                <w:sz w:val="24"/>
                <w:szCs w:val="24"/>
              </w:rPr>
              <w:t>每季度组织开展全市</w:t>
            </w:r>
            <w:r>
              <w:rPr>
                <w:rFonts w:hint="eastAsia" w:cs="仿宋_GB2312"/>
                <w:kern w:val="0"/>
                <w:sz w:val="24"/>
                <w:szCs w:val="24"/>
              </w:rPr>
              <w:t>医疗单位</w:t>
            </w:r>
            <w:r>
              <w:rPr>
                <w:rFonts w:hint="eastAsia" w:cs="仿宋_GB2312"/>
                <w:sz w:val="24"/>
                <w:szCs w:val="24"/>
              </w:rPr>
              <w:t>（包括卫生城镇）生活垃圾分类和减量工作检查考评（7分）。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8"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cs="仿宋_GB2312"/>
                <w:sz w:val="24"/>
                <w:szCs w:val="24"/>
              </w:rPr>
              <w:t>1</w:t>
            </w:r>
            <w:r>
              <w:rPr>
                <w:rFonts w:hint="eastAsia" w:cs="仿宋_GB2312"/>
                <w:sz w:val="24"/>
                <w:szCs w:val="24"/>
              </w:rPr>
              <w:t>2</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cs="仿宋_GB2312"/>
                <w:sz w:val="24"/>
                <w:szCs w:val="24"/>
              </w:rPr>
            </w:pPr>
            <w:r>
              <w:rPr>
                <w:rFonts w:hint="eastAsia" w:cs="仿宋_GB2312"/>
                <w:sz w:val="24"/>
                <w:szCs w:val="24"/>
              </w:rPr>
              <w:t>市机关事务管理局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rPr>
                <w:rFonts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制定我市机关事业单位推行生活垃圾分类和减量工作方案并落实（2分）；</w:t>
            </w:r>
          </w:p>
          <w:p>
            <w:pPr>
              <w:adjustRightInd w:val="0"/>
              <w:snapToGrid w:val="0"/>
              <w:spacing w:line="300" w:lineRule="exact"/>
              <w:rPr>
                <w:rFonts w:cs="仿宋_GB2312"/>
                <w:sz w:val="24"/>
                <w:szCs w:val="24"/>
              </w:rPr>
            </w:pPr>
            <w:r>
              <w:rPr>
                <w:rFonts w:hint="eastAsia" w:cs="仿宋_GB2312"/>
                <w:sz w:val="24"/>
                <w:szCs w:val="24"/>
              </w:rPr>
              <w:t>2</w:t>
            </w:r>
            <w:r>
              <w:rPr>
                <w:rFonts w:cs="仿宋_GB2312"/>
                <w:sz w:val="24"/>
                <w:szCs w:val="24"/>
              </w:rPr>
              <w:t>.</w:t>
            </w:r>
            <w:r>
              <w:rPr>
                <w:rFonts w:hint="eastAsia" w:cs="仿宋_GB2312"/>
                <w:kern w:val="0"/>
                <w:sz w:val="24"/>
                <w:szCs w:val="24"/>
              </w:rPr>
              <w:t>督促指导各县（市、区）公共机构开展生活垃圾分类和减量工作</w:t>
            </w:r>
            <w:r>
              <w:rPr>
                <w:rFonts w:hint="eastAsia" w:cs="仿宋_GB2312"/>
                <w:sz w:val="24"/>
                <w:szCs w:val="24"/>
              </w:rPr>
              <w:t>（2分）；</w:t>
            </w:r>
          </w:p>
          <w:p>
            <w:pPr>
              <w:adjustRightInd w:val="0"/>
              <w:snapToGrid w:val="0"/>
              <w:spacing w:line="300" w:lineRule="exact"/>
              <w:rPr>
                <w:rFonts w:cs="仿宋_GB2312"/>
                <w:sz w:val="24"/>
                <w:szCs w:val="24"/>
              </w:rPr>
            </w:pPr>
            <w:r>
              <w:rPr>
                <w:rFonts w:hint="eastAsia" w:cs="仿宋_GB2312"/>
                <w:sz w:val="24"/>
                <w:szCs w:val="24"/>
              </w:rPr>
              <w:t>3</w:t>
            </w:r>
            <w:r>
              <w:rPr>
                <w:rFonts w:cs="仿宋_GB2312"/>
                <w:sz w:val="24"/>
                <w:szCs w:val="24"/>
              </w:rPr>
              <w:t>.</w:t>
            </w:r>
            <w:r>
              <w:rPr>
                <w:rFonts w:hint="eastAsia" w:cs="仿宋_GB2312"/>
                <w:sz w:val="24"/>
                <w:szCs w:val="24"/>
              </w:rPr>
              <w:t>将生活垃圾分类和减量工作纳入对市直机关事业单位的日常考核内容</w:t>
            </w:r>
            <w:r>
              <w:rPr>
                <w:rFonts w:hint="eastAsia" w:cs="仿宋_GB2312"/>
                <w:kern w:val="0"/>
                <w:sz w:val="24"/>
                <w:szCs w:val="24"/>
              </w:rPr>
              <w:t>，推动党政机关、事业单位带头使用有利于保护环境的产品、设备和设施，减少使用一次性办公用品</w:t>
            </w:r>
            <w:r>
              <w:rPr>
                <w:rFonts w:hint="eastAsia" w:cs="仿宋_GB2312"/>
                <w:sz w:val="24"/>
                <w:szCs w:val="24"/>
              </w:rPr>
              <w:t>（3分）；</w:t>
            </w:r>
          </w:p>
          <w:p>
            <w:pPr>
              <w:adjustRightInd w:val="0"/>
              <w:snapToGrid w:val="0"/>
              <w:spacing w:line="300" w:lineRule="exact"/>
              <w:rPr>
                <w:rFonts w:cs="仿宋_GB2312"/>
                <w:sz w:val="24"/>
                <w:szCs w:val="24"/>
              </w:rPr>
            </w:pPr>
            <w:r>
              <w:rPr>
                <w:rFonts w:hint="eastAsia" w:cs="仿宋_GB2312"/>
                <w:sz w:val="24"/>
                <w:szCs w:val="24"/>
              </w:rPr>
              <w:t xml:space="preserve">4. </w:t>
            </w:r>
            <w:r>
              <w:rPr>
                <w:rFonts w:hint="eastAsia" w:cs="仿宋_GB2312"/>
                <w:kern w:val="0"/>
                <w:sz w:val="24"/>
                <w:szCs w:val="24"/>
              </w:rPr>
              <w:t>督促推进市直机关及其所属单位开展生活垃圾分类和减量工作，指导其按《生活垃圾分类标志（GB/T 19095—2019》标准规范使用标志</w:t>
            </w:r>
            <w:r>
              <w:rPr>
                <w:rFonts w:hint="eastAsia" w:cs="仿宋_GB2312"/>
                <w:sz w:val="24"/>
                <w:szCs w:val="24"/>
              </w:rPr>
              <w:t>（3分）；</w:t>
            </w:r>
          </w:p>
          <w:p>
            <w:pPr>
              <w:adjustRightInd w:val="0"/>
              <w:snapToGrid w:val="0"/>
              <w:spacing w:line="300" w:lineRule="exact"/>
              <w:rPr>
                <w:rFonts w:cs="仿宋_GB2312"/>
                <w:sz w:val="24"/>
                <w:szCs w:val="24"/>
              </w:rPr>
            </w:pPr>
            <w:r>
              <w:rPr>
                <w:rFonts w:hint="eastAsia" w:cs="仿宋_GB2312"/>
                <w:sz w:val="24"/>
                <w:szCs w:val="24"/>
              </w:rPr>
              <w:t>5.建立我市机关事业单位生活垃圾分类和减量工作检查考评制度（1分）；</w:t>
            </w:r>
          </w:p>
          <w:p>
            <w:pPr>
              <w:adjustRightInd w:val="0"/>
              <w:snapToGrid w:val="0"/>
              <w:spacing w:line="300" w:lineRule="exact"/>
              <w:rPr>
                <w:rFonts w:cs="仿宋_GB2312"/>
                <w:sz w:val="24"/>
                <w:szCs w:val="24"/>
              </w:rPr>
            </w:pPr>
            <w:r>
              <w:rPr>
                <w:rFonts w:hint="eastAsia" w:cs="仿宋_GB2312"/>
                <w:sz w:val="24"/>
                <w:szCs w:val="24"/>
              </w:rPr>
              <w:t>6</w:t>
            </w:r>
            <w:r>
              <w:rPr>
                <w:rFonts w:cs="仿宋_GB2312"/>
                <w:sz w:val="24"/>
                <w:szCs w:val="24"/>
              </w:rPr>
              <w:t>.</w:t>
            </w:r>
            <w:r>
              <w:rPr>
                <w:rFonts w:hint="eastAsia" w:cs="仿宋_GB2312"/>
                <w:sz w:val="24"/>
                <w:szCs w:val="24"/>
              </w:rPr>
              <w:t>每季度组织对我市机关事业单位生活垃圾分类和减量工作的检查考评（7分）。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序号</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考核内容</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cs="仿宋_GB2312"/>
                <w:sz w:val="24"/>
                <w:szCs w:val="24"/>
              </w:rPr>
              <w:t>13</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cs="仿宋_GB2312"/>
                <w:sz w:val="24"/>
                <w:szCs w:val="24"/>
              </w:rPr>
            </w:pPr>
            <w:r>
              <w:rPr>
                <w:rFonts w:cs="仿宋_GB2312"/>
                <w:sz w:val="24"/>
                <w:szCs w:val="24"/>
              </w:rPr>
              <w:t>市工信局</w:t>
            </w:r>
          </w:p>
        </w:tc>
        <w:tc>
          <w:tcPr>
            <w:tcW w:w="6109" w:type="dxa"/>
            <w:tcBorders>
              <w:top w:val="single" w:color="auto" w:sz="4" w:space="0"/>
              <w:left w:val="single" w:color="auto" w:sz="4" w:space="0"/>
              <w:bottom w:val="single" w:color="auto" w:sz="4" w:space="0"/>
              <w:right w:val="single" w:color="auto" w:sz="4" w:space="0"/>
            </w:tcBorders>
            <w:noWrap/>
            <w:vAlign w:val="center"/>
          </w:tcPr>
          <w:p>
            <w:pPr>
              <w:pStyle w:val="5"/>
              <w:widowControl/>
              <w:spacing w:line="300" w:lineRule="exact"/>
              <w:ind w:firstLine="0" w:firstLineChars="0"/>
              <w:rPr>
                <w:rFonts w:cs="仿宋_GB2312"/>
                <w:sz w:val="24"/>
                <w:szCs w:val="24"/>
              </w:rPr>
            </w:pPr>
            <w:r>
              <w:rPr>
                <w:rFonts w:hint="eastAsia" w:cs="仿宋_GB2312"/>
                <w:sz w:val="24"/>
                <w:szCs w:val="24"/>
              </w:rPr>
              <w:t>1..负责宣传鼓励工业企业开展生活垃圾分类和减量工作（9分）；</w:t>
            </w:r>
          </w:p>
          <w:p>
            <w:pPr>
              <w:pStyle w:val="5"/>
              <w:widowControl/>
              <w:spacing w:line="300" w:lineRule="exact"/>
              <w:ind w:firstLine="0" w:firstLineChars="0"/>
              <w:rPr>
                <w:rFonts w:cs="仿宋_GB2312"/>
                <w:sz w:val="24"/>
                <w:szCs w:val="24"/>
              </w:rPr>
            </w:pPr>
            <w:r>
              <w:rPr>
                <w:rFonts w:hint="eastAsia" w:cs="仿宋_GB2312"/>
                <w:sz w:val="24"/>
                <w:szCs w:val="24"/>
              </w:rPr>
              <w:t>2.负责宣传鼓励工业企业开展清洁生产和创建绿色工厂（9分）。</w:t>
            </w:r>
          </w:p>
        </w:tc>
        <w:tc>
          <w:tcPr>
            <w:tcW w:w="735" w:type="dxa"/>
            <w:tcBorders>
              <w:top w:val="single" w:color="auto" w:sz="4" w:space="0"/>
              <w:left w:val="single" w:color="auto" w:sz="4" w:space="0"/>
              <w:bottom w:val="single" w:color="auto" w:sz="4" w:space="0"/>
              <w:right w:val="single" w:color="auto" w:sz="4" w:space="0"/>
            </w:tcBorders>
            <w:noWrap/>
            <w:vAlign w:val="center"/>
          </w:tcPr>
          <w:p>
            <w:pPr>
              <w:pStyle w:val="5"/>
              <w:widowControl/>
              <w:spacing w:line="300" w:lineRule="exact"/>
              <w:ind w:firstLine="0" w:firstLineChars="0"/>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cs="仿宋_GB2312"/>
                <w:sz w:val="24"/>
                <w:szCs w:val="24"/>
              </w:rPr>
              <w:t>14</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cs="仿宋_GB2312"/>
                <w:sz w:val="24"/>
                <w:szCs w:val="24"/>
              </w:rPr>
            </w:pPr>
            <w:r>
              <w:rPr>
                <w:rFonts w:cs="仿宋_GB2312"/>
                <w:sz w:val="24"/>
                <w:szCs w:val="24"/>
              </w:rPr>
              <w:t>市财政局</w:t>
            </w:r>
          </w:p>
        </w:tc>
        <w:tc>
          <w:tcPr>
            <w:tcW w:w="610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cs="仿宋_GB2312"/>
                <w:sz w:val="24"/>
                <w:szCs w:val="24"/>
              </w:rPr>
            </w:pPr>
            <w:r>
              <w:rPr>
                <w:rFonts w:hint="eastAsia" w:cs="仿宋_GB2312"/>
                <w:sz w:val="24"/>
                <w:szCs w:val="24"/>
              </w:rPr>
              <w:t>1.</w:t>
            </w:r>
            <w:r>
              <w:rPr>
                <w:rFonts w:cs="仿宋_GB2312"/>
                <w:sz w:val="24"/>
                <w:szCs w:val="24"/>
              </w:rPr>
              <w:t>保障中心城区生活垃圾分类和减量</w:t>
            </w:r>
            <w:r>
              <w:rPr>
                <w:rFonts w:hint="eastAsia" w:cs="仿宋_GB2312"/>
                <w:sz w:val="24"/>
                <w:szCs w:val="24"/>
              </w:rPr>
              <w:t>工作</w:t>
            </w:r>
            <w:r>
              <w:rPr>
                <w:rFonts w:hint="eastAsia" w:cs="仿宋_GB2312"/>
                <w:kern w:val="0"/>
                <w:sz w:val="24"/>
                <w:szCs w:val="24"/>
              </w:rPr>
              <w:t>的宣传教育经费、考核奖励经费、生活垃圾分类处置等经费</w:t>
            </w:r>
            <w:r>
              <w:rPr>
                <w:rFonts w:hint="eastAsia" w:cs="仿宋_GB2312"/>
                <w:sz w:val="24"/>
                <w:szCs w:val="24"/>
              </w:rPr>
              <w:t>（6分）；</w:t>
            </w:r>
          </w:p>
          <w:p>
            <w:pPr>
              <w:widowControl/>
              <w:spacing w:line="300" w:lineRule="exact"/>
              <w:rPr>
                <w:rFonts w:cs="仿宋_GB2312"/>
                <w:sz w:val="24"/>
                <w:szCs w:val="24"/>
              </w:rPr>
            </w:pPr>
            <w:r>
              <w:rPr>
                <w:rFonts w:hint="eastAsia" w:cs="仿宋_GB2312"/>
                <w:sz w:val="24"/>
                <w:szCs w:val="24"/>
              </w:rPr>
              <w:t>2.</w:t>
            </w:r>
            <w:r>
              <w:rPr>
                <w:rFonts w:cs="仿宋_GB2312"/>
                <w:sz w:val="24"/>
                <w:szCs w:val="24"/>
              </w:rPr>
              <w:t>督促各县（市、区）将</w:t>
            </w:r>
            <w:r>
              <w:rPr>
                <w:rFonts w:hint="eastAsia" w:cs="仿宋_GB2312"/>
                <w:sz w:val="24"/>
                <w:szCs w:val="24"/>
              </w:rPr>
              <w:t>生活</w:t>
            </w:r>
            <w:r>
              <w:rPr>
                <w:rFonts w:cs="仿宋_GB2312"/>
                <w:sz w:val="24"/>
                <w:szCs w:val="24"/>
              </w:rPr>
              <w:t>垃圾分类</w:t>
            </w:r>
            <w:r>
              <w:rPr>
                <w:rFonts w:hint="eastAsia" w:cs="仿宋_GB2312"/>
                <w:sz w:val="24"/>
                <w:szCs w:val="24"/>
              </w:rPr>
              <w:t>和减量</w:t>
            </w:r>
            <w:r>
              <w:rPr>
                <w:rFonts w:cs="仿宋_GB2312"/>
                <w:sz w:val="24"/>
                <w:szCs w:val="24"/>
              </w:rPr>
              <w:t>工作经费列入财政预算</w:t>
            </w:r>
            <w:r>
              <w:rPr>
                <w:rFonts w:hint="eastAsia" w:cs="仿宋_GB2312"/>
                <w:sz w:val="24"/>
                <w:szCs w:val="24"/>
              </w:rPr>
              <w:t>（6分）；</w:t>
            </w:r>
          </w:p>
          <w:p>
            <w:pPr>
              <w:widowControl/>
              <w:spacing w:line="300" w:lineRule="exact"/>
              <w:rPr>
                <w:rFonts w:cs="仿宋_GB2312"/>
                <w:sz w:val="24"/>
                <w:szCs w:val="24"/>
              </w:rPr>
            </w:pPr>
            <w:r>
              <w:rPr>
                <w:rFonts w:hint="eastAsia" w:cs="仿宋_GB2312"/>
                <w:sz w:val="24"/>
                <w:szCs w:val="24"/>
              </w:rPr>
              <w:t>3.</w:t>
            </w:r>
            <w:r>
              <w:rPr>
                <w:rFonts w:hint="eastAsia" w:cs="仿宋_GB2312"/>
                <w:kern w:val="0"/>
                <w:sz w:val="24"/>
                <w:szCs w:val="24"/>
              </w:rPr>
              <w:t>对生活垃圾分类和减量工作财政性资金的使用监督检查</w:t>
            </w:r>
            <w:r>
              <w:rPr>
                <w:rFonts w:hint="eastAsia" w:cs="仿宋_GB2312"/>
                <w:sz w:val="24"/>
                <w:szCs w:val="24"/>
              </w:rPr>
              <w:t>（6分）</w:t>
            </w:r>
            <w:r>
              <w:rPr>
                <w:rFonts w:cs="仿宋_GB2312"/>
                <w:sz w:val="24"/>
                <w:szCs w:val="24"/>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4"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rPr>
                <w:rFonts w:cs="仿宋_GB2312"/>
                <w:sz w:val="24"/>
                <w:szCs w:val="24"/>
              </w:rPr>
            </w:pPr>
            <w:r>
              <w:rPr>
                <w:rFonts w:hint="eastAsia" w:cs="仿宋_GB2312"/>
                <w:sz w:val="24"/>
                <w:szCs w:val="24"/>
              </w:rPr>
              <w:t>15</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cs="仿宋_GB2312"/>
                <w:sz w:val="24"/>
                <w:szCs w:val="24"/>
              </w:rPr>
            </w:pPr>
            <w:r>
              <w:rPr>
                <w:rFonts w:hint="eastAsia" w:cs="仿宋_GB2312"/>
                <w:sz w:val="24"/>
                <w:szCs w:val="24"/>
              </w:rPr>
              <w:t>市市监局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rPr>
                <w:sz w:val="24"/>
                <w:szCs w:val="24"/>
              </w:rPr>
            </w:pPr>
            <w:r>
              <w:rPr>
                <w:rFonts w:hint="eastAsia" w:cs="仿宋_GB2312"/>
                <w:sz w:val="24"/>
                <w:szCs w:val="24"/>
              </w:rPr>
              <w:t>1.制定超市、商场、集贸市场等商品零售场所生活垃圾分类和减量工作方案并落实（2分）；</w:t>
            </w:r>
          </w:p>
          <w:p>
            <w:pPr>
              <w:adjustRightInd w:val="0"/>
              <w:snapToGrid w:val="0"/>
              <w:spacing w:line="300" w:lineRule="exact"/>
              <w:rPr>
                <w:sz w:val="24"/>
                <w:szCs w:val="24"/>
              </w:rPr>
            </w:pPr>
            <w:r>
              <w:rPr>
                <w:rFonts w:hint="eastAsia" w:cs="仿宋_GB2312"/>
                <w:kern w:val="0"/>
                <w:sz w:val="24"/>
                <w:szCs w:val="24"/>
              </w:rPr>
              <w:t>2.加强对市场经营者生活垃圾分类和减量知识的宣传教育（3分）；</w:t>
            </w:r>
          </w:p>
          <w:p>
            <w:pPr>
              <w:adjustRightInd w:val="0"/>
              <w:snapToGrid w:val="0"/>
              <w:spacing w:line="300" w:lineRule="exact"/>
              <w:rPr>
                <w:rFonts w:cs="仿宋_GB2312"/>
                <w:kern w:val="0"/>
                <w:sz w:val="24"/>
                <w:szCs w:val="24"/>
              </w:rPr>
            </w:pPr>
            <w:r>
              <w:rPr>
                <w:rFonts w:hint="eastAsia" w:cs="仿宋_GB2312"/>
                <w:kern w:val="0"/>
                <w:sz w:val="24"/>
                <w:szCs w:val="24"/>
              </w:rPr>
              <w:t>3.加强对超市、商场、集贸市场等商品零售场所销售、使用塑料购物袋的监督检查（3分）；</w:t>
            </w:r>
          </w:p>
          <w:p>
            <w:pPr>
              <w:adjustRightInd w:val="0"/>
              <w:snapToGrid w:val="0"/>
              <w:spacing w:line="300" w:lineRule="exact"/>
              <w:rPr>
                <w:rFonts w:cs="仿宋_GB2312"/>
                <w:sz w:val="24"/>
                <w:szCs w:val="24"/>
              </w:rPr>
            </w:pPr>
            <w:r>
              <w:rPr>
                <w:rFonts w:hint="eastAsia" w:cs="仿宋_GB2312"/>
                <w:kern w:val="0"/>
                <w:sz w:val="24"/>
                <w:szCs w:val="24"/>
              </w:rPr>
              <w:t>4.做好产品包装物减量的监督管理工作(2分)；</w:t>
            </w:r>
          </w:p>
          <w:p>
            <w:pPr>
              <w:adjustRightInd w:val="0"/>
              <w:snapToGrid w:val="0"/>
              <w:spacing w:line="300" w:lineRule="exact"/>
              <w:rPr>
                <w:rFonts w:cs="仿宋_GB2312"/>
                <w:kern w:val="0"/>
                <w:sz w:val="24"/>
                <w:szCs w:val="24"/>
              </w:rPr>
            </w:pPr>
            <w:r>
              <w:rPr>
                <w:rFonts w:hint="eastAsia" w:cs="仿宋_GB2312"/>
                <w:kern w:val="0"/>
                <w:sz w:val="24"/>
                <w:szCs w:val="24"/>
              </w:rPr>
              <w:t>5.对餐饮服务单位的厨余垃圾去向进行严格监管，核实厨余垃圾真实用途，依法查处不按规定处置厨余垃圾的餐饮企业，在源头上杜绝“潲水猪”、“地沟油”(4分)；</w:t>
            </w:r>
          </w:p>
          <w:p>
            <w:pPr>
              <w:adjustRightInd w:val="0"/>
              <w:snapToGrid w:val="0"/>
              <w:spacing w:line="300" w:lineRule="exact"/>
              <w:rPr>
                <w:rFonts w:cs="仿宋_GB2312"/>
                <w:kern w:val="0"/>
                <w:sz w:val="24"/>
                <w:szCs w:val="24"/>
              </w:rPr>
            </w:pPr>
            <w:r>
              <w:rPr>
                <w:rFonts w:hint="eastAsia" w:cs="仿宋_GB2312"/>
                <w:sz w:val="24"/>
                <w:szCs w:val="24"/>
              </w:rPr>
              <w:t>6.建立对超市、商场、集贸市场等商品零售场所生活垃圾分类和减量工作检查考评制度（1分）；</w:t>
            </w:r>
          </w:p>
          <w:p>
            <w:pPr>
              <w:adjustRightInd w:val="0"/>
              <w:snapToGrid w:val="0"/>
              <w:spacing w:line="300" w:lineRule="exact"/>
              <w:rPr>
                <w:rFonts w:cs="仿宋_GB2312"/>
                <w:strike/>
                <w:sz w:val="24"/>
                <w:szCs w:val="24"/>
              </w:rPr>
            </w:pPr>
            <w:r>
              <w:rPr>
                <w:rFonts w:hint="eastAsia" w:cs="仿宋_GB2312"/>
                <w:sz w:val="24"/>
                <w:szCs w:val="24"/>
              </w:rPr>
              <w:t>7.每季度组织对超市、商场、集贸市场等商品零售场所生活垃圾分类和减量工作进行检查考评（3分）。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cs="仿宋_GB2312"/>
                <w:sz w:val="24"/>
                <w:szCs w:val="24"/>
              </w:rPr>
              <w:t>16</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cs="仿宋_GB2312"/>
                <w:sz w:val="24"/>
                <w:szCs w:val="24"/>
              </w:rPr>
            </w:pPr>
            <w:r>
              <w:rPr>
                <w:rFonts w:cs="仿宋_GB2312"/>
                <w:sz w:val="24"/>
                <w:szCs w:val="24"/>
              </w:rPr>
              <w:t>市农业</w:t>
            </w:r>
          </w:p>
          <w:p>
            <w:pPr>
              <w:widowControl/>
              <w:spacing w:line="300" w:lineRule="exact"/>
              <w:jc w:val="center"/>
              <w:rPr>
                <w:rFonts w:cs="仿宋_GB2312"/>
                <w:sz w:val="24"/>
                <w:szCs w:val="24"/>
              </w:rPr>
            </w:pPr>
            <w:r>
              <w:rPr>
                <w:rFonts w:cs="仿宋_GB2312"/>
                <w:sz w:val="24"/>
                <w:szCs w:val="24"/>
              </w:rPr>
              <w:t>农村局</w:t>
            </w:r>
          </w:p>
        </w:tc>
        <w:tc>
          <w:tcPr>
            <w:tcW w:w="610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cs="仿宋_GB2312"/>
                <w:kern w:val="0"/>
                <w:sz w:val="24"/>
                <w:szCs w:val="24"/>
              </w:rPr>
            </w:pPr>
            <w:r>
              <w:rPr>
                <w:rFonts w:hint="eastAsia" w:cs="仿宋_GB2312"/>
                <w:kern w:val="0"/>
                <w:sz w:val="24"/>
                <w:szCs w:val="24"/>
              </w:rPr>
              <w:t>1.推广农业清洁生产技术以及技术成果的推广应用（4分）；</w:t>
            </w:r>
          </w:p>
          <w:p>
            <w:pPr>
              <w:widowControl/>
              <w:spacing w:line="300" w:lineRule="exact"/>
              <w:rPr>
                <w:rFonts w:cs="仿宋_GB2312"/>
                <w:kern w:val="0"/>
                <w:sz w:val="24"/>
                <w:szCs w:val="24"/>
              </w:rPr>
            </w:pPr>
            <w:r>
              <w:rPr>
                <w:rFonts w:hint="eastAsia" w:cs="仿宋_GB2312"/>
                <w:kern w:val="0"/>
                <w:sz w:val="24"/>
                <w:szCs w:val="24"/>
              </w:rPr>
              <w:t>2.在生产和加工环节倡导“净菜进城”实行源头减量（5分）；</w:t>
            </w:r>
          </w:p>
          <w:p>
            <w:pPr>
              <w:widowControl/>
              <w:spacing w:line="300" w:lineRule="exact"/>
              <w:rPr>
                <w:rFonts w:cs="仿宋_GB2312"/>
                <w:kern w:val="0"/>
                <w:sz w:val="24"/>
                <w:szCs w:val="24"/>
              </w:rPr>
            </w:pPr>
            <w:r>
              <w:rPr>
                <w:rFonts w:hint="eastAsia" w:cs="仿宋_GB2312"/>
                <w:kern w:val="0"/>
                <w:sz w:val="24"/>
                <w:szCs w:val="24"/>
              </w:rPr>
              <w:t>3.加强农村垃圾分类处理技术的开发和推广，因地制宜推进农村垃圾就地分类、资源化利用和处理试点工作，有计划、分批次建立农村有机废弃物收集、处置、利用的网络体系</w:t>
            </w:r>
            <w:r>
              <w:rPr>
                <w:rFonts w:hint="eastAsia" w:cs="仿宋_GB2312"/>
                <w:sz w:val="24"/>
                <w:szCs w:val="24"/>
              </w:rPr>
              <w:t>（5分）</w:t>
            </w:r>
            <w:r>
              <w:rPr>
                <w:rFonts w:hint="eastAsia" w:cs="仿宋_GB2312"/>
                <w:kern w:val="0"/>
                <w:sz w:val="24"/>
                <w:szCs w:val="24"/>
              </w:rPr>
              <w:t>；</w:t>
            </w:r>
          </w:p>
          <w:p>
            <w:pPr>
              <w:widowControl/>
              <w:spacing w:line="300" w:lineRule="exact"/>
              <w:rPr>
                <w:rFonts w:cs="仿宋_GB2312"/>
                <w:sz w:val="24"/>
                <w:szCs w:val="24"/>
              </w:rPr>
            </w:pPr>
            <w:r>
              <w:rPr>
                <w:rFonts w:hint="eastAsia" w:cs="仿宋_GB2312"/>
                <w:kern w:val="0"/>
                <w:sz w:val="24"/>
                <w:szCs w:val="24"/>
              </w:rPr>
              <w:t>4.推进农药包装物等有害垃圾分类处理试点工作（4分）。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cs="仿宋_GB2312"/>
                <w:sz w:val="24"/>
                <w:szCs w:val="24"/>
              </w:rPr>
              <w:t>17</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cs="仿宋_GB2312"/>
                <w:sz w:val="24"/>
                <w:szCs w:val="24"/>
              </w:rPr>
            </w:pPr>
            <w:r>
              <w:rPr>
                <w:rFonts w:cs="仿宋_GB2312"/>
                <w:sz w:val="24"/>
                <w:szCs w:val="24"/>
              </w:rPr>
              <w:t>市科技局</w:t>
            </w:r>
          </w:p>
        </w:tc>
        <w:tc>
          <w:tcPr>
            <w:tcW w:w="610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cs="仿宋_GB2312"/>
                <w:sz w:val="24"/>
                <w:szCs w:val="24"/>
              </w:rPr>
            </w:pPr>
            <w:r>
              <w:rPr>
                <w:rFonts w:hint="eastAsia" w:cs="仿宋_GB2312"/>
                <w:sz w:val="24"/>
                <w:szCs w:val="24"/>
              </w:rPr>
              <w:t>1.</w:t>
            </w:r>
            <w:r>
              <w:rPr>
                <w:rFonts w:cs="仿宋_GB2312"/>
                <w:sz w:val="24"/>
                <w:szCs w:val="24"/>
              </w:rPr>
              <w:t>深入开展</w:t>
            </w:r>
            <w:r>
              <w:rPr>
                <w:rFonts w:hint="eastAsia" w:cs="仿宋_GB2312"/>
                <w:sz w:val="24"/>
                <w:szCs w:val="24"/>
              </w:rPr>
              <w:t>生活</w:t>
            </w:r>
            <w:r>
              <w:rPr>
                <w:rFonts w:cs="仿宋_GB2312"/>
                <w:sz w:val="24"/>
                <w:szCs w:val="24"/>
              </w:rPr>
              <w:t>垃圾分类</w:t>
            </w:r>
            <w:r>
              <w:rPr>
                <w:rFonts w:hint="eastAsia" w:cs="仿宋_GB2312"/>
                <w:sz w:val="24"/>
                <w:szCs w:val="24"/>
              </w:rPr>
              <w:t>和减量方面</w:t>
            </w:r>
            <w:r>
              <w:rPr>
                <w:rFonts w:cs="仿宋_GB2312"/>
                <w:sz w:val="24"/>
                <w:szCs w:val="24"/>
              </w:rPr>
              <w:t>的科技宣传和科技服务等工作（</w:t>
            </w:r>
            <w:r>
              <w:rPr>
                <w:rFonts w:hint="eastAsia" w:cs="仿宋_GB2312"/>
                <w:sz w:val="24"/>
                <w:szCs w:val="24"/>
              </w:rPr>
              <w:t>6分）；</w:t>
            </w:r>
          </w:p>
          <w:p>
            <w:pPr>
              <w:widowControl/>
              <w:spacing w:line="300" w:lineRule="exact"/>
              <w:rPr>
                <w:rFonts w:cs="仿宋_GB2312"/>
                <w:sz w:val="24"/>
                <w:szCs w:val="24"/>
              </w:rPr>
            </w:pPr>
            <w:r>
              <w:rPr>
                <w:rFonts w:hint="eastAsia" w:cs="仿宋_GB2312"/>
                <w:sz w:val="24"/>
                <w:szCs w:val="24"/>
              </w:rPr>
              <w:t>2.</w:t>
            </w:r>
            <w:r>
              <w:rPr>
                <w:rFonts w:cs="仿宋_GB2312"/>
                <w:sz w:val="24"/>
                <w:szCs w:val="24"/>
              </w:rPr>
              <w:t>开展清洁生产技术成果的</w:t>
            </w:r>
            <w:r>
              <w:rPr>
                <w:rFonts w:hint="eastAsia" w:cs="仿宋_GB2312"/>
                <w:sz w:val="24"/>
                <w:szCs w:val="24"/>
              </w:rPr>
              <w:t>支持和</w:t>
            </w:r>
            <w:r>
              <w:rPr>
                <w:rFonts w:cs="仿宋_GB2312"/>
                <w:sz w:val="24"/>
                <w:szCs w:val="24"/>
              </w:rPr>
              <w:t>推广</w:t>
            </w:r>
            <w:r>
              <w:rPr>
                <w:rFonts w:hint="eastAsia" w:cs="仿宋_GB2312"/>
                <w:sz w:val="24"/>
                <w:szCs w:val="24"/>
              </w:rPr>
              <w:t>等工作（6分）；</w:t>
            </w:r>
          </w:p>
          <w:p>
            <w:pPr>
              <w:widowControl/>
              <w:spacing w:line="300" w:lineRule="exact"/>
              <w:rPr>
                <w:rFonts w:cs="仿宋_GB2312"/>
                <w:sz w:val="24"/>
                <w:szCs w:val="24"/>
              </w:rPr>
            </w:pPr>
            <w:r>
              <w:rPr>
                <w:rFonts w:hint="eastAsia" w:cs="仿宋_GB2312"/>
                <w:sz w:val="24"/>
                <w:szCs w:val="24"/>
              </w:rPr>
              <w:t>3.</w:t>
            </w:r>
            <w:r>
              <w:rPr>
                <w:rFonts w:hint="eastAsia" w:cs="仿宋_GB2312"/>
                <w:kern w:val="0"/>
                <w:sz w:val="24"/>
                <w:szCs w:val="24"/>
              </w:rPr>
              <w:t>倡导和支持生活垃圾分类和减量工作科研项目的立项及提供科技支撑（6分）</w:t>
            </w:r>
            <w:r>
              <w:rPr>
                <w:rFonts w:cs="仿宋_GB2312"/>
                <w:sz w:val="24"/>
                <w:szCs w:val="24"/>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eastAsia="黑体" w:cs="黑体"/>
                <w:sz w:val="24"/>
                <w:szCs w:val="24"/>
              </w:rPr>
              <w:t>序号</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eastAsia="黑体" w:cs="黑体"/>
                <w:sz w:val="24"/>
                <w:szCs w:val="24"/>
              </w:rPr>
              <w:t>考核内容</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eastAsia="黑体" w:cs="黑体"/>
                <w:sz w:val="24"/>
                <w:szCs w:val="24"/>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eastAsia="黑体" w:cs="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18</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cs="仿宋_GB2312"/>
                <w:sz w:val="24"/>
                <w:szCs w:val="24"/>
              </w:rPr>
            </w:pPr>
            <w:r>
              <w:rPr>
                <w:rFonts w:hint="eastAsia" w:cs="仿宋_GB2312"/>
                <w:sz w:val="24"/>
                <w:szCs w:val="24"/>
              </w:rPr>
              <w:t>市妇联</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1.制定我市发动妇女开展生活垃圾分类和减量工作方案并落实（2分）；</w:t>
            </w:r>
          </w:p>
          <w:p>
            <w:pPr>
              <w:adjustRightInd w:val="0"/>
              <w:snapToGrid w:val="0"/>
              <w:spacing w:line="320" w:lineRule="exact"/>
              <w:rPr>
                <w:sz w:val="24"/>
                <w:szCs w:val="24"/>
              </w:rPr>
            </w:pPr>
            <w:r>
              <w:rPr>
                <w:rFonts w:hint="eastAsia" w:cs="仿宋_GB2312"/>
                <w:sz w:val="24"/>
                <w:szCs w:val="24"/>
              </w:rPr>
              <w:t>2.对全市妇女及家庭进行垃圾分类和减量工作宣传教育（4分）；</w:t>
            </w:r>
          </w:p>
          <w:p>
            <w:pPr>
              <w:adjustRightInd w:val="0"/>
              <w:snapToGrid w:val="0"/>
              <w:spacing w:line="320" w:lineRule="exact"/>
              <w:rPr>
                <w:rFonts w:cs="仿宋_GB2312"/>
                <w:kern w:val="0"/>
                <w:sz w:val="24"/>
                <w:szCs w:val="24"/>
              </w:rPr>
            </w:pPr>
            <w:r>
              <w:rPr>
                <w:rFonts w:hint="eastAsia" w:cs="仿宋_GB2312"/>
                <w:kern w:val="0"/>
                <w:sz w:val="24"/>
                <w:szCs w:val="24"/>
              </w:rPr>
              <w:t>3</w:t>
            </w:r>
            <w:r>
              <w:rPr>
                <w:rFonts w:hint="eastAsia" w:cs="仿宋_GB2312"/>
                <w:color w:val="FF0000"/>
                <w:kern w:val="0"/>
                <w:sz w:val="24"/>
                <w:szCs w:val="24"/>
              </w:rPr>
              <w:t>.</w:t>
            </w:r>
            <w:r>
              <w:rPr>
                <w:rFonts w:hint="eastAsia"/>
                <w:kern w:val="0"/>
                <w:sz w:val="24"/>
                <w:szCs w:val="24"/>
              </w:rPr>
              <w:t>负责发挥妇联组织优势，凝聚巾帼力量，创新工作载体，充分发挥妇女“半边天”作用，引领全市各级妇女组织，广大妇女群众及家庭积极开展生活垃圾分类和减量工作</w:t>
            </w:r>
            <w:r>
              <w:rPr>
                <w:rFonts w:hint="eastAsia" w:cs="仿宋_GB2312"/>
                <w:kern w:val="0"/>
                <w:sz w:val="24"/>
                <w:szCs w:val="24"/>
              </w:rPr>
              <w:t>（6分）；</w:t>
            </w:r>
          </w:p>
          <w:p>
            <w:pPr>
              <w:adjustRightInd w:val="0"/>
              <w:snapToGrid w:val="0"/>
              <w:spacing w:line="320" w:lineRule="exact"/>
              <w:rPr>
                <w:rFonts w:cs="仿宋_GB2312"/>
                <w:sz w:val="24"/>
                <w:szCs w:val="24"/>
              </w:rPr>
            </w:pPr>
            <w:r>
              <w:rPr>
                <w:rFonts w:hint="eastAsia" w:cs="仿宋_GB2312"/>
                <w:kern w:val="0"/>
                <w:sz w:val="24"/>
                <w:szCs w:val="24"/>
              </w:rPr>
              <w:t>4.将生活垃圾分类和减量工作成效纳入“绿色家庭”等荣誉称号评比内容（6分）。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19</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cs="仿宋_GB2312"/>
                <w:sz w:val="24"/>
                <w:szCs w:val="24"/>
              </w:rPr>
            </w:pPr>
            <w:r>
              <w:rPr>
                <w:rFonts w:hint="eastAsia" w:cs="仿宋_GB2312"/>
                <w:sz w:val="24"/>
                <w:szCs w:val="24"/>
              </w:rPr>
              <w:t>团市委</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1.制定全市团员、青年开展生活垃圾分类和减量工作方案并落实（2分）；</w:t>
            </w:r>
          </w:p>
          <w:p>
            <w:pPr>
              <w:adjustRightInd w:val="0"/>
              <w:snapToGrid w:val="0"/>
              <w:spacing w:line="320" w:lineRule="exact"/>
              <w:rPr>
                <w:rFonts w:cs="仿宋_GB2312"/>
                <w:sz w:val="24"/>
                <w:szCs w:val="24"/>
              </w:rPr>
            </w:pPr>
            <w:r>
              <w:rPr>
                <w:rFonts w:hint="eastAsia" w:cs="仿宋_GB2312"/>
                <w:kern w:val="0"/>
                <w:sz w:val="24"/>
                <w:szCs w:val="24"/>
              </w:rPr>
              <w:t>2.组织领导各级团组织及青年志愿者队伍，开展生活垃圾分类和减量工作的宣传、教育、实践活动，广泛普及生活垃圾分类和减量知识（16分）。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20</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cs="仿宋_GB2312"/>
                <w:sz w:val="24"/>
                <w:szCs w:val="24"/>
              </w:rPr>
            </w:pPr>
            <w:r>
              <w:rPr>
                <w:rFonts w:hint="eastAsia" w:cs="仿宋_GB2312"/>
                <w:sz w:val="24"/>
                <w:szCs w:val="24"/>
              </w:rPr>
              <w:t>市委</w:t>
            </w:r>
          </w:p>
          <w:p>
            <w:pPr>
              <w:widowControl/>
              <w:adjustRightInd w:val="0"/>
              <w:snapToGrid w:val="0"/>
              <w:spacing w:line="320" w:lineRule="exact"/>
              <w:jc w:val="center"/>
              <w:rPr>
                <w:rFonts w:cs="仿宋_GB2312"/>
                <w:sz w:val="24"/>
                <w:szCs w:val="24"/>
              </w:rPr>
            </w:pPr>
            <w:r>
              <w:rPr>
                <w:rFonts w:hint="eastAsia" w:cs="仿宋_GB2312"/>
                <w:sz w:val="24"/>
                <w:szCs w:val="24"/>
              </w:rPr>
              <w:t>统战部</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制定市级宗教团体、宗教活动场所生活垃圾分类和减量工作方案并落实（4分）；</w:t>
            </w:r>
          </w:p>
          <w:p>
            <w:pPr>
              <w:adjustRightInd w:val="0"/>
              <w:snapToGrid w:val="0"/>
              <w:spacing w:line="320" w:lineRule="exact"/>
              <w:rPr>
                <w:rFonts w:cs="仿宋_GB2312"/>
                <w:sz w:val="24"/>
                <w:szCs w:val="24"/>
              </w:rPr>
            </w:pPr>
            <w:r>
              <w:rPr>
                <w:rFonts w:hint="eastAsia" w:cs="仿宋_GB2312"/>
                <w:sz w:val="24"/>
                <w:szCs w:val="24"/>
              </w:rPr>
              <w:t>2.充分发挥宗教界和信教群众在生活垃圾分类和减量工作中的积极作用（5分）；</w:t>
            </w:r>
          </w:p>
          <w:p>
            <w:pPr>
              <w:adjustRightInd w:val="0"/>
              <w:snapToGrid w:val="0"/>
              <w:spacing w:line="320" w:lineRule="exact"/>
              <w:rPr>
                <w:rFonts w:cs="仿宋_GB2312"/>
                <w:sz w:val="24"/>
                <w:szCs w:val="24"/>
              </w:rPr>
            </w:pPr>
            <w:r>
              <w:rPr>
                <w:rFonts w:hint="eastAsia" w:cs="仿宋_GB2312"/>
                <w:sz w:val="24"/>
                <w:szCs w:val="24"/>
              </w:rPr>
              <w:t>3</w:t>
            </w:r>
            <w:r>
              <w:rPr>
                <w:rFonts w:cs="仿宋_GB2312"/>
                <w:sz w:val="24"/>
                <w:szCs w:val="24"/>
              </w:rPr>
              <w:t>.</w:t>
            </w:r>
            <w:r>
              <w:rPr>
                <w:rFonts w:hint="eastAsia" w:cs="仿宋_GB2312"/>
                <w:sz w:val="24"/>
                <w:szCs w:val="24"/>
              </w:rPr>
              <w:t>建立市级宗教团体、宗教活动场所生活垃圾分类和减量工作检查考评制度（2分）；</w:t>
            </w:r>
          </w:p>
          <w:p>
            <w:pPr>
              <w:adjustRightInd w:val="0"/>
              <w:snapToGrid w:val="0"/>
              <w:spacing w:line="320" w:lineRule="exact"/>
              <w:rPr>
                <w:rFonts w:cs="仿宋_GB2312"/>
                <w:sz w:val="24"/>
                <w:szCs w:val="24"/>
              </w:rPr>
            </w:pPr>
            <w:r>
              <w:rPr>
                <w:rFonts w:hint="eastAsia" w:cs="仿宋_GB2312"/>
                <w:sz w:val="24"/>
                <w:szCs w:val="24"/>
              </w:rPr>
              <w:t>4.每季度组织对市级宗教团体、宗教场所开展生活垃圾分类和减量工作检查考评（7分）。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cs="仿宋_GB2312"/>
                <w:sz w:val="24"/>
                <w:szCs w:val="24"/>
              </w:rPr>
            </w:pPr>
            <w:r>
              <w:rPr>
                <w:rFonts w:hint="eastAsia" w:cs="仿宋_GB2312"/>
                <w:sz w:val="24"/>
                <w:szCs w:val="24"/>
              </w:rPr>
              <w:t>21</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cs="仿宋_GB2312"/>
                <w:sz w:val="24"/>
                <w:szCs w:val="24"/>
              </w:rPr>
            </w:pPr>
            <w:r>
              <w:rPr>
                <w:rFonts w:cs="仿宋_GB2312"/>
                <w:sz w:val="24"/>
                <w:szCs w:val="24"/>
              </w:rPr>
              <w:t>市公安局</w:t>
            </w:r>
          </w:p>
        </w:tc>
        <w:tc>
          <w:tcPr>
            <w:tcW w:w="6109"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rFonts w:cs="仿宋_GB2312"/>
                <w:sz w:val="24"/>
                <w:szCs w:val="24"/>
              </w:rPr>
            </w:pPr>
            <w:r>
              <w:rPr>
                <w:rFonts w:hint="eastAsia" w:cs="仿宋_GB2312"/>
                <w:sz w:val="24"/>
                <w:szCs w:val="24"/>
              </w:rPr>
              <w:t>1.</w:t>
            </w:r>
            <w:r>
              <w:rPr>
                <w:rFonts w:cs="仿宋_GB2312"/>
                <w:sz w:val="24"/>
                <w:szCs w:val="24"/>
              </w:rPr>
              <w:t>对涉嫌非法偷运有害垃圾</w:t>
            </w:r>
            <w:r>
              <w:rPr>
                <w:rFonts w:hint="eastAsia" w:cs="仿宋_GB2312"/>
                <w:kern w:val="0"/>
                <w:sz w:val="24"/>
                <w:szCs w:val="24"/>
              </w:rPr>
              <w:t>、厨余垃圾</w:t>
            </w:r>
            <w:r>
              <w:rPr>
                <w:rFonts w:cs="仿宋_GB2312"/>
                <w:sz w:val="24"/>
                <w:szCs w:val="24"/>
              </w:rPr>
              <w:t>的行为进行依法查处</w:t>
            </w:r>
            <w:r>
              <w:rPr>
                <w:rFonts w:hint="eastAsia" w:cs="仿宋_GB2312"/>
                <w:sz w:val="24"/>
                <w:szCs w:val="24"/>
              </w:rPr>
              <w:t>（5分）</w:t>
            </w:r>
            <w:r>
              <w:rPr>
                <w:rFonts w:cs="仿宋_GB2312"/>
                <w:sz w:val="24"/>
                <w:szCs w:val="24"/>
              </w:rPr>
              <w:t>；</w:t>
            </w:r>
          </w:p>
          <w:p>
            <w:pPr>
              <w:widowControl/>
              <w:spacing w:line="320" w:lineRule="exact"/>
              <w:rPr>
                <w:rFonts w:cs="仿宋_GB2312"/>
                <w:sz w:val="24"/>
                <w:szCs w:val="24"/>
              </w:rPr>
            </w:pPr>
            <w:r>
              <w:rPr>
                <w:rFonts w:hint="eastAsia" w:cs="仿宋_GB2312"/>
                <w:sz w:val="24"/>
                <w:szCs w:val="24"/>
              </w:rPr>
              <w:t>2.</w:t>
            </w:r>
            <w:r>
              <w:rPr>
                <w:rFonts w:hint="eastAsia" w:cs="仿宋_GB2312"/>
                <w:kern w:val="0"/>
                <w:sz w:val="24"/>
                <w:szCs w:val="24"/>
              </w:rPr>
              <w:t>全市环卫和生活垃圾转运车辆、生活垃圾收运车辆收运线路停靠及收运车辆挂牌行驶等方面的协调保障</w:t>
            </w:r>
            <w:r>
              <w:rPr>
                <w:rFonts w:hint="eastAsia" w:cs="仿宋_GB2312"/>
                <w:sz w:val="24"/>
                <w:szCs w:val="24"/>
              </w:rPr>
              <w:t>（6分）；</w:t>
            </w:r>
          </w:p>
          <w:p>
            <w:pPr>
              <w:widowControl/>
              <w:spacing w:line="320" w:lineRule="exact"/>
              <w:rPr>
                <w:rFonts w:cs="仿宋_GB2312"/>
                <w:sz w:val="24"/>
                <w:szCs w:val="24"/>
              </w:rPr>
            </w:pPr>
            <w:r>
              <w:rPr>
                <w:rFonts w:hint="eastAsia" w:cs="仿宋_GB2312"/>
                <w:sz w:val="24"/>
                <w:szCs w:val="24"/>
              </w:rPr>
              <w:t>3.</w:t>
            </w:r>
            <w:r>
              <w:rPr>
                <w:rFonts w:hint="eastAsia" w:cs="仿宋_GB2312"/>
                <w:kern w:val="0"/>
                <w:sz w:val="24"/>
                <w:szCs w:val="24"/>
              </w:rPr>
              <w:t>对阻挠或破坏生活垃圾分类基础设施建设及正常运行、阻挠或妨碍生活垃圾分类收集运输、谩骂或殴打垃圾分类工作人员、阻挠或妨碍生活垃圾终端处置设施建设及正常运行等违法行为，依法进行处理</w:t>
            </w:r>
            <w:r>
              <w:rPr>
                <w:rFonts w:hint="eastAsia" w:cs="仿宋_GB2312"/>
                <w:sz w:val="24"/>
                <w:szCs w:val="24"/>
              </w:rPr>
              <w:t>（7分）</w:t>
            </w:r>
            <w:r>
              <w:rPr>
                <w:rFonts w:cs="仿宋_GB2312"/>
                <w:sz w:val="24"/>
                <w:szCs w:val="24"/>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cs="仿宋_GB2312"/>
                <w:sz w:val="24"/>
                <w:szCs w:val="24"/>
              </w:rPr>
            </w:pPr>
            <w:r>
              <w:rPr>
                <w:rFonts w:hint="eastAsia" w:cs="仿宋_GB2312"/>
                <w:sz w:val="24"/>
                <w:szCs w:val="24"/>
              </w:rPr>
              <w:t>22</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cs="仿宋_GB2312"/>
                <w:sz w:val="24"/>
                <w:szCs w:val="24"/>
              </w:rPr>
            </w:pPr>
            <w:r>
              <w:rPr>
                <w:rFonts w:cs="仿宋_GB2312"/>
                <w:sz w:val="24"/>
                <w:szCs w:val="24"/>
              </w:rPr>
              <w:t>市</w:t>
            </w:r>
            <w:r>
              <w:rPr>
                <w:rFonts w:hint="eastAsia" w:cs="仿宋_GB2312"/>
                <w:sz w:val="24"/>
                <w:szCs w:val="24"/>
              </w:rPr>
              <w:t>退役军人事务</w:t>
            </w:r>
            <w:r>
              <w:rPr>
                <w:rFonts w:cs="仿宋_GB2312"/>
                <w:sz w:val="24"/>
                <w:szCs w:val="24"/>
              </w:rPr>
              <w:t>局</w:t>
            </w:r>
          </w:p>
        </w:tc>
        <w:tc>
          <w:tcPr>
            <w:tcW w:w="610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cs="仿宋_GB2312"/>
                <w:kern w:val="0"/>
                <w:sz w:val="24"/>
                <w:szCs w:val="24"/>
              </w:rPr>
            </w:pPr>
            <w:r>
              <w:rPr>
                <w:rFonts w:hint="eastAsia" w:cs="仿宋_GB2312"/>
                <w:kern w:val="0"/>
                <w:sz w:val="24"/>
                <w:szCs w:val="24"/>
              </w:rPr>
              <w:t>1.协调驻宜部队积极开展生活垃圾分类和减量工作</w:t>
            </w:r>
            <w:r>
              <w:rPr>
                <w:rFonts w:hint="eastAsia" w:cs="仿宋_GB2312"/>
                <w:sz w:val="24"/>
                <w:szCs w:val="24"/>
              </w:rPr>
              <w:t>（9分）</w:t>
            </w:r>
            <w:r>
              <w:rPr>
                <w:rFonts w:hint="eastAsia" w:cs="仿宋_GB2312"/>
                <w:kern w:val="0"/>
                <w:sz w:val="24"/>
                <w:szCs w:val="24"/>
              </w:rPr>
              <w:t>；</w:t>
            </w:r>
          </w:p>
          <w:p>
            <w:pPr>
              <w:widowControl/>
              <w:spacing w:line="300" w:lineRule="exact"/>
              <w:rPr>
                <w:rFonts w:cs="仿宋_GB2312"/>
                <w:sz w:val="24"/>
                <w:szCs w:val="24"/>
              </w:rPr>
            </w:pPr>
            <w:r>
              <w:rPr>
                <w:rFonts w:hint="eastAsia" w:cs="仿宋_GB2312"/>
                <w:kern w:val="0"/>
                <w:sz w:val="24"/>
                <w:szCs w:val="24"/>
              </w:rPr>
              <w:t>2.协调生活垃圾清运单位进入部队营区及时收运生活垃圾等相关事宜</w:t>
            </w:r>
            <w:r>
              <w:rPr>
                <w:rFonts w:hint="eastAsia" w:cs="仿宋_GB2312"/>
                <w:sz w:val="24"/>
                <w:szCs w:val="24"/>
              </w:rPr>
              <w:t>（9分）</w:t>
            </w:r>
            <w:r>
              <w:rPr>
                <w:rFonts w:cs="仿宋_GB2312"/>
                <w:sz w:val="24"/>
                <w:szCs w:val="24"/>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序号</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考核内容</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4"/>
                <w:szCs w:val="24"/>
              </w:rPr>
            </w:pPr>
            <w:r>
              <w:rPr>
                <w:rFonts w:hint="eastAsia" w:eastAsia="黑体" w:cs="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6"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jc w:val="center"/>
              <w:rPr>
                <w:rFonts w:cs="仿宋_GB2312"/>
                <w:sz w:val="24"/>
                <w:szCs w:val="24"/>
              </w:rPr>
            </w:pPr>
            <w:r>
              <w:rPr>
                <w:rFonts w:hint="eastAsia" w:cs="仿宋_GB2312"/>
                <w:sz w:val="24"/>
                <w:szCs w:val="24"/>
              </w:rPr>
              <w:t>23</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40" w:lineRule="exact"/>
              <w:jc w:val="center"/>
              <w:rPr>
                <w:rFonts w:cs="仿宋_GB2312"/>
                <w:sz w:val="24"/>
                <w:szCs w:val="24"/>
              </w:rPr>
            </w:pPr>
            <w:r>
              <w:rPr>
                <w:rFonts w:hint="eastAsia" w:cs="仿宋_GB2312"/>
                <w:sz w:val="24"/>
                <w:szCs w:val="24"/>
              </w:rPr>
              <w:t>市交通</w:t>
            </w:r>
          </w:p>
          <w:p>
            <w:pPr>
              <w:widowControl/>
              <w:adjustRightInd w:val="0"/>
              <w:snapToGrid w:val="0"/>
              <w:spacing w:line="340" w:lineRule="exact"/>
              <w:jc w:val="center"/>
              <w:rPr>
                <w:rFonts w:cs="仿宋_GB2312"/>
                <w:sz w:val="24"/>
                <w:szCs w:val="24"/>
              </w:rPr>
            </w:pPr>
            <w:r>
              <w:rPr>
                <w:rFonts w:hint="eastAsia" w:cs="仿宋_GB2312"/>
                <w:sz w:val="24"/>
                <w:szCs w:val="24"/>
              </w:rPr>
              <w:t>运输局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jc w:val="left"/>
              <w:rPr>
                <w:rFonts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制定我市公共交通场所推进生活垃圾分类和减量工作方案并落实（2分）；</w:t>
            </w:r>
          </w:p>
          <w:p>
            <w:pPr>
              <w:adjustRightInd w:val="0"/>
              <w:snapToGrid w:val="0"/>
              <w:spacing w:line="340" w:lineRule="exact"/>
              <w:jc w:val="left"/>
              <w:rPr>
                <w:rFonts w:cs="仿宋_GB2312"/>
                <w:sz w:val="24"/>
                <w:szCs w:val="24"/>
              </w:rPr>
            </w:pPr>
            <w:r>
              <w:rPr>
                <w:rFonts w:hint="eastAsia" w:cs="仿宋_GB2312"/>
                <w:sz w:val="24"/>
                <w:szCs w:val="24"/>
              </w:rPr>
              <w:t>2</w:t>
            </w:r>
            <w:r>
              <w:rPr>
                <w:rFonts w:cs="仿宋_GB2312"/>
                <w:sz w:val="24"/>
                <w:szCs w:val="24"/>
              </w:rPr>
              <w:t>.</w:t>
            </w:r>
            <w:r>
              <w:rPr>
                <w:rFonts w:hint="eastAsia" w:cs="仿宋_GB2312"/>
                <w:kern w:val="0"/>
                <w:sz w:val="24"/>
                <w:szCs w:val="24"/>
              </w:rPr>
              <w:t>指导并督促公交场站、客运场站等公共场所和公交车、出租车等公共交通工具的经营者和管理者开展生活垃圾分类和减量工作</w:t>
            </w:r>
            <w:r>
              <w:rPr>
                <w:rFonts w:hint="eastAsia" w:cs="仿宋_GB2312"/>
                <w:sz w:val="24"/>
                <w:szCs w:val="24"/>
              </w:rPr>
              <w:t>（4分）；</w:t>
            </w:r>
          </w:p>
          <w:p>
            <w:pPr>
              <w:adjustRightInd w:val="0"/>
              <w:snapToGrid w:val="0"/>
              <w:spacing w:line="340" w:lineRule="exact"/>
              <w:rPr>
                <w:rFonts w:cs="仿宋_GB2312"/>
                <w:sz w:val="24"/>
                <w:szCs w:val="24"/>
              </w:rPr>
            </w:pPr>
            <w:r>
              <w:rPr>
                <w:rFonts w:hint="eastAsia" w:cs="仿宋_GB2312"/>
                <w:sz w:val="24"/>
                <w:szCs w:val="24"/>
              </w:rPr>
              <w:t>3</w:t>
            </w:r>
            <w:r>
              <w:rPr>
                <w:rFonts w:cs="仿宋_GB2312"/>
                <w:sz w:val="24"/>
                <w:szCs w:val="24"/>
              </w:rPr>
              <w:t>.</w:t>
            </w:r>
            <w:r>
              <w:rPr>
                <w:rFonts w:hint="eastAsia" w:cs="仿宋_GB2312"/>
                <w:kern w:val="0"/>
                <w:sz w:val="24"/>
                <w:szCs w:val="24"/>
              </w:rPr>
              <w:t>利用公交客运场站和公共交通工具的广告宣传媒体进行生活垃圾分类和减量工作的宣传教育</w:t>
            </w:r>
            <w:r>
              <w:rPr>
                <w:rFonts w:hint="eastAsia" w:cs="仿宋_GB2312"/>
                <w:sz w:val="24"/>
                <w:szCs w:val="24"/>
              </w:rPr>
              <w:t>（5分）；</w:t>
            </w:r>
          </w:p>
          <w:p>
            <w:pPr>
              <w:adjustRightInd w:val="0"/>
              <w:snapToGrid w:val="0"/>
              <w:spacing w:line="340" w:lineRule="exact"/>
              <w:rPr>
                <w:rFonts w:cs="仿宋_GB2312"/>
                <w:kern w:val="0"/>
                <w:sz w:val="24"/>
                <w:szCs w:val="24"/>
              </w:rPr>
            </w:pPr>
            <w:r>
              <w:rPr>
                <w:rFonts w:hint="eastAsia" w:cs="仿宋_GB2312"/>
                <w:sz w:val="24"/>
                <w:szCs w:val="24"/>
              </w:rPr>
              <w:t>4.建立我市公共交通场所生活垃圾分类和减量工作检查考评制度（1分）；</w:t>
            </w:r>
          </w:p>
          <w:p>
            <w:pPr>
              <w:adjustRightInd w:val="0"/>
              <w:snapToGrid w:val="0"/>
              <w:spacing w:line="340" w:lineRule="exact"/>
              <w:jc w:val="left"/>
              <w:rPr>
                <w:rFonts w:cs="仿宋_GB2312"/>
                <w:sz w:val="24"/>
                <w:szCs w:val="24"/>
              </w:rPr>
            </w:pPr>
            <w:r>
              <w:rPr>
                <w:rFonts w:hint="eastAsia" w:cs="仿宋_GB2312"/>
                <w:sz w:val="24"/>
                <w:szCs w:val="24"/>
              </w:rPr>
              <w:t>5</w:t>
            </w:r>
            <w:r>
              <w:rPr>
                <w:rFonts w:cs="仿宋_GB2312"/>
                <w:sz w:val="24"/>
                <w:szCs w:val="24"/>
              </w:rPr>
              <w:t>.</w:t>
            </w:r>
            <w:r>
              <w:rPr>
                <w:rFonts w:hint="eastAsia" w:cs="仿宋_GB2312"/>
                <w:sz w:val="24"/>
                <w:szCs w:val="24"/>
              </w:rPr>
              <w:t>每季度组织开展我市公共交通场所垃圾分类检查考评（6分）。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jc w:val="center"/>
              <w:rPr>
                <w:rFonts w:cs="仿宋_GB2312"/>
                <w:sz w:val="24"/>
                <w:szCs w:val="24"/>
              </w:rPr>
            </w:pPr>
            <w:r>
              <w:rPr>
                <w:rFonts w:hint="eastAsia" w:cs="仿宋_GB2312"/>
                <w:sz w:val="24"/>
                <w:szCs w:val="24"/>
              </w:rPr>
              <w:t>24</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jc w:val="center"/>
              <w:rPr>
                <w:rFonts w:cs="仿宋_GB2312"/>
                <w:sz w:val="24"/>
                <w:szCs w:val="24"/>
              </w:rPr>
            </w:pPr>
            <w:r>
              <w:rPr>
                <w:rFonts w:hint="eastAsia" w:cs="仿宋_GB2312"/>
                <w:sz w:val="24"/>
                <w:szCs w:val="24"/>
              </w:rPr>
              <w:t>市邮政</w:t>
            </w:r>
          </w:p>
          <w:p>
            <w:pPr>
              <w:adjustRightInd w:val="0"/>
              <w:snapToGrid w:val="0"/>
              <w:spacing w:line="340" w:lineRule="exact"/>
              <w:jc w:val="center"/>
              <w:rPr>
                <w:rFonts w:cs="仿宋_GB2312"/>
                <w:sz w:val="24"/>
                <w:szCs w:val="24"/>
              </w:rPr>
            </w:pPr>
            <w:r>
              <w:rPr>
                <w:rFonts w:hint="eastAsia" w:cs="仿宋_GB2312"/>
                <w:sz w:val="24"/>
                <w:szCs w:val="24"/>
              </w:rPr>
              <w:t>管理局</w:t>
            </w:r>
          </w:p>
        </w:tc>
        <w:tc>
          <w:tcPr>
            <w:tcW w:w="61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jc w:val="left"/>
              <w:rPr>
                <w:rFonts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制定我市邮政系统推进生活垃圾分类和减量工作方案并落实（2分）；</w:t>
            </w:r>
          </w:p>
          <w:p>
            <w:pPr>
              <w:adjustRightInd w:val="0"/>
              <w:snapToGrid w:val="0"/>
              <w:spacing w:line="340" w:lineRule="exact"/>
              <w:jc w:val="left"/>
              <w:rPr>
                <w:rFonts w:cs="仿宋_GB2312"/>
                <w:kern w:val="0"/>
                <w:sz w:val="24"/>
                <w:szCs w:val="24"/>
              </w:rPr>
            </w:pPr>
            <w:r>
              <w:rPr>
                <w:rFonts w:hint="eastAsia" w:cs="仿宋_GB2312"/>
                <w:kern w:val="0"/>
                <w:sz w:val="24"/>
                <w:szCs w:val="24"/>
              </w:rPr>
              <w:t>2.制定我市快递行业绿色包装标准，促进快递包装物的减量化和循环使用（4分）；</w:t>
            </w:r>
          </w:p>
          <w:p>
            <w:pPr>
              <w:adjustRightInd w:val="0"/>
              <w:snapToGrid w:val="0"/>
              <w:spacing w:line="340" w:lineRule="exact"/>
              <w:rPr>
                <w:kern w:val="0"/>
                <w:sz w:val="24"/>
                <w:szCs w:val="24"/>
              </w:rPr>
            </w:pPr>
            <w:r>
              <w:rPr>
                <w:rFonts w:hint="eastAsia"/>
                <w:kern w:val="0"/>
                <w:sz w:val="24"/>
                <w:szCs w:val="24"/>
              </w:rPr>
              <w:t>3.将</w:t>
            </w:r>
            <w:r>
              <w:rPr>
                <w:rFonts w:hint="eastAsia" w:cs="仿宋_GB2312"/>
                <w:kern w:val="0"/>
                <w:sz w:val="24"/>
                <w:szCs w:val="24"/>
              </w:rPr>
              <w:t>快递企业</w:t>
            </w:r>
            <w:r>
              <w:rPr>
                <w:rFonts w:hint="eastAsia"/>
                <w:kern w:val="0"/>
                <w:sz w:val="24"/>
                <w:szCs w:val="24"/>
              </w:rPr>
              <w:t>参与生活垃圾分类和减量工作情况纳入对</w:t>
            </w:r>
            <w:r>
              <w:rPr>
                <w:rFonts w:hint="eastAsia" w:cs="仿宋_GB2312"/>
                <w:kern w:val="0"/>
                <w:sz w:val="24"/>
                <w:szCs w:val="24"/>
              </w:rPr>
              <w:t>快递企业</w:t>
            </w:r>
            <w:r>
              <w:rPr>
                <w:rFonts w:hint="eastAsia"/>
                <w:kern w:val="0"/>
                <w:sz w:val="24"/>
                <w:szCs w:val="24"/>
              </w:rPr>
              <w:t>的日常监管内容和信用综合评价体系（4分）；</w:t>
            </w:r>
          </w:p>
          <w:p>
            <w:pPr>
              <w:adjustRightInd w:val="0"/>
              <w:snapToGrid w:val="0"/>
              <w:spacing w:line="340" w:lineRule="exact"/>
              <w:rPr>
                <w:rFonts w:cs="仿宋_GB2312"/>
                <w:sz w:val="24"/>
                <w:szCs w:val="24"/>
              </w:rPr>
            </w:pPr>
            <w:r>
              <w:rPr>
                <w:rFonts w:hint="eastAsia" w:cs="仿宋_GB2312"/>
                <w:sz w:val="24"/>
                <w:szCs w:val="24"/>
              </w:rPr>
              <w:t>4.建立我市快递业生活垃圾分类和减量工作检查考评制度（1分）；</w:t>
            </w:r>
          </w:p>
          <w:p>
            <w:pPr>
              <w:adjustRightInd w:val="0"/>
              <w:snapToGrid w:val="0"/>
              <w:spacing w:line="340" w:lineRule="exact"/>
              <w:jc w:val="left"/>
              <w:rPr>
                <w:rFonts w:cs="仿宋_GB2312"/>
                <w:sz w:val="24"/>
                <w:szCs w:val="24"/>
              </w:rPr>
            </w:pPr>
            <w:r>
              <w:rPr>
                <w:rFonts w:hint="eastAsia" w:cs="仿宋_GB2312"/>
                <w:sz w:val="24"/>
                <w:szCs w:val="24"/>
              </w:rPr>
              <w:t>5</w:t>
            </w:r>
            <w:r>
              <w:rPr>
                <w:rFonts w:cs="仿宋_GB2312"/>
                <w:sz w:val="24"/>
                <w:szCs w:val="24"/>
              </w:rPr>
              <w:t>.</w:t>
            </w:r>
            <w:r>
              <w:rPr>
                <w:rFonts w:hint="eastAsia" w:cs="仿宋_GB2312"/>
                <w:sz w:val="24"/>
                <w:szCs w:val="24"/>
              </w:rPr>
              <w:t>每季度组织开展我市快递业垃圾分类和减量工作检查考评（7分）。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jc w:val="center"/>
              <w:rPr>
                <w:rFonts w:cs="仿宋_GB2312"/>
                <w:sz w:val="24"/>
                <w:szCs w:val="24"/>
              </w:rPr>
            </w:pPr>
            <w:r>
              <w:rPr>
                <w:rFonts w:hint="eastAsia" w:cs="仿宋_GB2312"/>
                <w:sz w:val="24"/>
                <w:szCs w:val="24"/>
              </w:rPr>
              <w:t>25</w:t>
            </w:r>
          </w:p>
        </w:tc>
        <w:tc>
          <w:tcPr>
            <w:tcW w:w="137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cs="仿宋_GB2312"/>
                <w:sz w:val="24"/>
                <w:szCs w:val="24"/>
              </w:rPr>
            </w:pPr>
            <w:r>
              <w:rPr>
                <w:rFonts w:cs="仿宋_GB2312"/>
                <w:sz w:val="24"/>
                <w:szCs w:val="24"/>
              </w:rPr>
              <w:t>市发投</w:t>
            </w:r>
          </w:p>
          <w:p>
            <w:pPr>
              <w:widowControl/>
              <w:spacing w:line="340" w:lineRule="exact"/>
              <w:jc w:val="center"/>
              <w:rPr>
                <w:rFonts w:cs="仿宋_GB2312"/>
                <w:sz w:val="24"/>
                <w:szCs w:val="24"/>
              </w:rPr>
            </w:pPr>
            <w:r>
              <w:rPr>
                <w:rFonts w:cs="仿宋_GB2312"/>
                <w:sz w:val="24"/>
                <w:szCs w:val="24"/>
              </w:rPr>
              <w:t>集团</w:t>
            </w:r>
          </w:p>
        </w:tc>
        <w:tc>
          <w:tcPr>
            <w:tcW w:w="6109"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rPr>
                <w:rFonts w:cs="仿宋_GB2312"/>
                <w:sz w:val="24"/>
                <w:szCs w:val="24"/>
              </w:rPr>
            </w:pPr>
            <w:r>
              <w:rPr>
                <w:rFonts w:hint="eastAsia" w:cs="仿宋_GB2312"/>
                <w:kern w:val="0"/>
                <w:sz w:val="24"/>
                <w:szCs w:val="24"/>
              </w:rPr>
              <w:t>如期完成中心城区餐厨垃圾处理厂、园林垃圾处理厂、大件垃圾拆解厂、生活垃圾分类转运中心等项目的投资建设任务，并正式投入使用（18分）。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1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r>
              <w:rPr>
                <w:rFonts w:hint="eastAsia" w:eastAsia="黑体" w:cs="黑体"/>
                <w:sz w:val="24"/>
                <w:szCs w:val="24"/>
              </w:rPr>
              <w:t>三、创新管理（加分项目2分）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881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4"/>
                <w:szCs w:val="24"/>
              </w:rPr>
            </w:pPr>
            <w:r>
              <w:rPr>
                <w:rFonts w:hint="eastAsia" w:cs="仿宋_GB2312"/>
                <w:sz w:val="24"/>
                <w:szCs w:val="24"/>
              </w:rPr>
              <w:t>1.积极创新管理模式，好的做法得到市级以上（以党报、党刊及核心媒体为准）推广的，市级每例加0.2分，省级每例加0.5分，国家级每例加1分，加满为止（1分）；</w:t>
            </w:r>
          </w:p>
          <w:p>
            <w:pPr>
              <w:adjustRightInd w:val="0"/>
              <w:snapToGrid w:val="0"/>
              <w:spacing w:line="360" w:lineRule="exact"/>
              <w:jc w:val="left"/>
              <w:rPr>
                <w:rFonts w:cs="仿宋_GB2312"/>
                <w:sz w:val="24"/>
                <w:szCs w:val="24"/>
              </w:rPr>
            </w:pPr>
            <w:r>
              <w:rPr>
                <w:rFonts w:hint="eastAsia" w:cs="仿宋_GB2312"/>
                <w:sz w:val="24"/>
                <w:szCs w:val="24"/>
              </w:rPr>
              <w:t>2</w:t>
            </w:r>
            <w:r>
              <w:rPr>
                <w:rFonts w:cs="仿宋_GB2312"/>
                <w:sz w:val="24"/>
                <w:szCs w:val="24"/>
              </w:rPr>
              <w:t>.</w:t>
            </w:r>
            <w:r>
              <w:rPr>
                <w:rFonts w:hint="eastAsia" w:cs="仿宋_GB2312"/>
                <w:sz w:val="24"/>
                <w:szCs w:val="24"/>
              </w:rPr>
              <w:t>对于受到市级以上部门表彰奖励，或以文件形式推广其经验做法，或受到市级以上主要负责人批示肯定的（1分）。</w:t>
            </w:r>
          </w:p>
        </w:tc>
      </w:tr>
    </w:tbl>
    <w:p>
      <w:pPr>
        <w:adjustRightInd w:val="0"/>
        <w:spacing w:line="600" w:lineRule="exact"/>
        <w:ind w:firstLine="630"/>
        <w:rPr>
          <w:rFonts w:hint="eastAsia" w:eastAsia="楷体_GB2312"/>
          <w:szCs w:val="32"/>
        </w:rPr>
      </w:pPr>
    </w:p>
    <w:p>
      <w:pPr>
        <w:spacing w:line="600" w:lineRule="exact"/>
        <w:ind w:right="250" w:rightChars="78"/>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9888"/>
    <w:multiLevelType w:val="singleLevel"/>
    <w:tmpl w:val="05739888"/>
    <w:lvl w:ilvl="0" w:tentative="0">
      <w:start w:val="1"/>
      <w:numFmt w:val="decimal"/>
      <w:lvlText w:val="%1."/>
      <w:lvlJc w:val="left"/>
      <w:pPr>
        <w:tabs>
          <w:tab w:val="left" w:pos="312"/>
        </w:tabs>
      </w:pPr>
    </w:lvl>
  </w:abstractNum>
  <w:abstractNum w:abstractNumId="1">
    <w:nsid w:val="38A9DA7D"/>
    <w:multiLevelType w:val="singleLevel"/>
    <w:tmpl w:val="38A9DA7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766C5"/>
    <w:rsid w:val="41E766C5"/>
    <w:rsid w:val="4A96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2020-12-18T02:11:00Z</dcterms:created>
  <dc:creator>️</dc:creator>
  <cp:lastModifiedBy>️</cp:lastModifiedBy>
  <dcterms:modified xsi:type="dcterms:W3CDTF">2020-12-18T02:38:31Z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