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333333"/>
          <w:szCs w:val="32"/>
          <w:shd w:val="clear" w:color="auto" w:fill="FFFFFF"/>
        </w:rPr>
      </w:pPr>
      <w:r>
        <w:rPr>
          <w:rFonts w:hAnsi="黑体" w:eastAsia="黑体"/>
          <w:color w:val="333333"/>
          <w:szCs w:val="32"/>
          <w:shd w:val="clear" w:color="auto" w:fill="FFFFFF"/>
        </w:rPr>
        <w:t>附件</w:t>
      </w:r>
      <w:r>
        <w:rPr>
          <w:rFonts w:eastAsia="黑体"/>
          <w:color w:val="333333"/>
          <w:szCs w:val="32"/>
          <w:shd w:val="clear" w:color="auto" w:fill="FFFFFF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36"/>
          <w:shd w:val="clear" w:color="auto" w:fill="FFFFFF"/>
        </w:rPr>
        <w:t>宜春市行政机关公文公开发布意见单</w:t>
      </w:r>
    </w:p>
    <w:p>
      <w:pPr>
        <w:shd w:val="clear" w:color="auto" w:fill="FFFFFF"/>
        <w:spacing w:line="420" w:lineRule="atLeast"/>
        <w:jc w:val="right"/>
        <w:rPr>
          <w:rFonts w:hint="eastAsia" w:ascii="仿宋_GB2312" w:hAnsi="宋体" w:cs="宋体"/>
          <w:color w:val="333333"/>
          <w:szCs w:val="21"/>
        </w:rPr>
      </w:pPr>
      <w:r>
        <w:rPr>
          <w:rFonts w:hint="eastAsia" w:ascii="仿宋_GB2312" w:hAnsi="宋体" w:cs="宋体"/>
          <w:color w:val="333333"/>
          <w:szCs w:val="21"/>
          <w:shd w:val="clear" w:color="auto" w:fill="FFFFFF"/>
        </w:rPr>
        <w:t>（起草单位填写）</w:t>
      </w:r>
    </w:p>
    <w:tbl>
      <w:tblPr>
        <w:tblStyle w:val="2"/>
        <w:tblW w:w="8731" w:type="dxa"/>
        <w:jc w:val="center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845"/>
        <w:gridCol w:w="1275"/>
        <w:gridCol w:w="4065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公文标题</w:t>
            </w:r>
          </w:p>
        </w:tc>
        <w:tc>
          <w:tcPr>
            <w:tcW w:w="71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起草单位</w:t>
            </w:r>
          </w:p>
        </w:tc>
        <w:tc>
          <w:tcPr>
            <w:tcW w:w="71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发文密级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发文单位</w:t>
            </w:r>
          </w:p>
        </w:tc>
        <w:tc>
          <w:tcPr>
            <w:tcW w:w="4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□市政府发文 □市府办发文</w:t>
            </w:r>
          </w:p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□部门发文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公文属性</w:t>
            </w:r>
          </w:p>
        </w:tc>
        <w:tc>
          <w:tcPr>
            <w:tcW w:w="71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□涉及面广、与民生关系密切或社会关注度高的政策文件</w:t>
            </w:r>
          </w:p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（是否是行政规范性文件：□是□否）</w:t>
            </w:r>
          </w:p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□一般文件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意见征询</w:t>
            </w:r>
          </w:p>
        </w:tc>
        <w:tc>
          <w:tcPr>
            <w:tcW w:w="71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□开展意见征询</w:t>
            </w:r>
            <w:r>
              <w:rPr>
                <w:rFonts w:hint="eastAsia" w:ascii="宋体" w:hAnsi="宋体" w:cs="宋体"/>
                <w:sz w:val="21"/>
                <w:szCs w:val="21"/>
              </w:rPr>
              <w:t> </w:t>
            </w:r>
            <w:r>
              <w:rPr>
                <w:rFonts w:hint="eastAsia" w:ascii="仿宋_GB2312" w:hAnsi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cs="宋体"/>
                <w:sz w:val="21"/>
                <w:szCs w:val="21"/>
              </w:rPr>
              <w:t> </w:t>
            </w:r>
            <w:r>
              <w:rPr>
                <w:rFonts w:hint="eastAsia" w:ascii="仿宋_GB2312" w:hAnsi="宋体" w:cs="宋体"/>
                <w:sz w:val="21"/>
                <w:szCs w:val="21"/>
              </w:rPr>
              <w:t>□向部门征询</w:t>
            </w:r>
            <w:r>
              <w:rPr>
                <w:rFonts w:hint="eastAsia" w:ascii="宋体" w:hAnsi="宋体" w:cs="宋体"/>
                <w:sz w:val="21"/>
                <w:szCs w:val="21"/>
              </w:rPr>
              <w:t>  </w:t>
            </w:r>
            <w:r>
              <w:rPr>
                <w:rFonts w:hint="eastAsia" w:ascii="仿宋_GB2312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cs="宋体"/>
                <w:sz w:val="21"/>
                <w:szCs w:val="21"/>
              </w:rPr>
              <w:t>向社会征询</w:t>
            </w:r>
          </w:p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征集意见及采纳反馈情况链接网址：</w:t>
            </w:r>
          </w:p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□未开展意见征询</w:t>
            </w:r>
            <w:r>
              <w:rPr>
                <w:rFonts w:hint="eastAsia" w:ascii="宋体" w:hAnsi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公开属性</w:t>
            </w:r>
          </w:p>
        </w:tc>
        <w:tc>
          <w:tcPr>
            <w:tcW w:w="71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□主动公开</w:t>
            </w:r>
          </w:p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□依申请公开</w:t>
            </w:r>
            <w:r>
              <w:rPr>
                <w:rFonts w:hint="eastAsia" w:ascii="宋体" w:hAnsi="宋体" w:cs="宋体"/>
                <w:sz w:val="21"/>
                <w:szCs w:val="21"/>
              </w:rPr>
              <w:t>   </w:t>
            </w:r>
          </w:p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理由</w:t>
            </w:r>
            <w:r>
              <w:rPr>
                <w:rFonts w:hint="eastAsia" w:ascii="宋体" w:hAnsi="宋体" w:cs="宋体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</w:rPr>
              <w:t>               </w:t>
            </w:r>
            <w:r>
              <w:rPr>
                <w:rFonts w:hint="eastAsia" w:ascii="仿宋_GB2312" w:hAnsi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</w:rPr>
              <w:t>       </w:t>
            </w:r>
          </w:p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□不予公开</w:t>
            </w:r>
            <w:r>
              <w:rPr>
                <w:rFonts w:hint="eastAsia" w:ascii="宋体" w:hAnsi="宋体" w:cs="宋体"/>
                <w:sz w:val="21"/>
                <w:szCs w:val="21"/>
              </w:rPr>
              <w:t>   </w:t>
            </w:r>
            <w:r>
              <w:rPr>
                <w:rFonts w:hint="eastAsia" w:ascii="仿宋_GB2312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  </w:t>
            </w:r>
          </w:p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理由</w:t>
            </w:r>
            <w:r>
              <w:rPr>
                <w:rFonts w:hint="eastAsia" w:ascii="宋体" w:hAnsi="宋体" w:cs="宋体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</w:rPr>
              <w:t>               </w:t>
            </w:r>
            <w:r>
              <w:rPr>
                <w:rFonts w:hint="eastAsia" w:ascii="仿宋_GB2312" w:hAnsi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</w:rPr>
              <w:t>     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发布方式</w:t>
            </w:r>
          </w:p>
        </w:tc>
        <w:tc>
          <w:tcPr>
            <w:tcW w:w="71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□全文发布</w:t>
            </w:r>
          </w:p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□删减后发布</w:t>
            </w:r>
          </w:p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删减内容</w:t>
            </w:r>
            <w:r>
              <w:rPr>
                <w:rFonts w:hint="eastAsia" w:ascii="宋体" w:hAnsi="宋体" w:cs="宋体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</w:rPr>
              <w:t>                  </w:t>
            </w:r>
          </w:p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删减理由</w:t>
            </w:r>
            <w:r>
              <w:rPr>
                <w:rFonts w:hint="eastAsia" w:ascii="宋体" w:hAnsi="宋体" w:cs="宋体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</w:rPr>
              <w:t>                 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政策解读</w:t>
            </w:r>
          </w:p>
        </w:tc>
        <w:tc>
          <w:tcPr>
            <w:tcW w:w="71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□有（材料附后），具体形式</w:t>
            </w:r>
            <w:r>
              <w:rPr>
                <w:rFonts w:hint="eastAsia" w:ascii="宋体" w:hAnsi="宋体" w:cs="宋体"/>
                <w:sz w:val="21"/>
                <w:szCs w:val="21"/>
              </w:rPr>
              <w:t> 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</w:rPr>
              <w:t>                </w:t>
            </w:r>
          </w:p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□无</w:t>
            </w:r>
          </w:p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（备注：解读须包含背景依据、目标任务、主要内容、涉及范围、执行标准，以及注意事项、关键词诠释、惠民利民举措、新旧政策差异等要素）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起草单位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1"/>
                <w:szCs w:val="21"/>
              </w:rPr>
              <w:t>领导审批</w:t>
            </w:r>
          </w:p>
        </w:tc>
        <w:tc>
          <w:tcPr>
            <w:tcW w:w="71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cs="宋体"/>
                <w:sz w:val="21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 </w:t>
            </w:r>
            <w:r>
              <w:rPr>
                <w:rFonts w:hint="eastAsia" w:ascii="仿宋_GB2312" w:hAnsi="宋体" w:cs="宋体"/>
                <w:sz w:val="21"/>
                <w:szCs w:val="21"/>
              </w:rPr>
              <w:t>（单位印章）</w:t>
            </w:r>
            <w:r>
              <w:rPr>
                <w:rFonts w:hint="eastAsia" w:ascii="宋体" w:hAnsi="宋体" w:cs="宋体"/>
                <w:sz w:val="21"/>
                <w:szCs w:val="21"/>
              </w:rPr>
              <w:t>  </w:t>
            </w:r>
          </w:p>
          <w:p>
            <w:pPr>
              <w:spacing w:line="320" w:lineRule="exact"/>
              <w:jc w:val="righ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 </w:t>
            </w:r>
            <w:r>
              <w:rPr>
                <w:rFonts w:hint="eastAsia" w:ascii="仿宋_GB2312" w:hAnsi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sz w:val="21"/>
                <w:szCs w:val="21"/>
              </w:rPr>
              <w:t>   </w:t>
            </w:r>
            <w:r>
              <w:rPr>
                <w:rFonts w:hint="eastAsia" w:ascii="仿宋_GB2312" w:hAnsi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sz w:val="21"/>
                <w:szCs w:val="21"/>
              </w:rPr>
              <w:t>   </w:t>
            </w:r>
            <w:r>
              <w:rPr>
                <w:rFonts w:hint="eastAsia" w:ascii="仿宋_GB2312" w:hAnsi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cs="宋体"/>
                <w:sz w:val="21"/>
                <w:szCs w:val="21"/>
              </w:rPr>
              <w:t>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6530B"/>
    <w:rsid w:val="79F6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2021-05-18T09:49:00Z</dcterms:created>
  <dc:creator>卢振邦</dc:creator>
  <cp:lastModifiedBy>卢振邦</cp:lastModifiedBy>
  <dcterms:modified xsi:type="dcterms:W3CDTF">2021-05-18T09:50:03Z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D4F029135DEC42819793A4354679183F</vt:lpwstr>
  </property>
</Properties>
</file>