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15B" w:rsidRPr="009D046B" w:rsidRDefault="005C115B" w:rsidP="005C115B">
      <w:pPr>
        <w:overflowPunct w:val="0"/>
        <w:adjustRightInd w:val="0"/>
        <w:spacing w:line="580" w:lineRule="exact"/>
        <w:rPr>
          <w:rFonts w:eastAsia="黑体"/>
          <w:color w:val="000000"/>
          <w:szCs w:val="32"/>
        </w:rPr>
      </w:pPr>
      <w:r>
        <w:rPr>
          <w:rFonts w:eastAsia="黑体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0</wp:posOffset>
                </wp:positionV>
                <wp:extent cx="406400" cy="1102995"/>
                <wp:effectExtent l="11430" t="8255" r="10795" b="127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15B" w:rsidRPr="00075CB8" w:rsidRDefault="005C115B" w:rsidP="005C115B">
                            <w:pPr>
                              <w:pStyle w:val="a4"/>
                              <w:spacing w:line="200" w:lineRule="exact"/>
                              <w:ind w:rightChars="95" w:right="304" w:firstLineChars="100" w:firstLine="280"/>
                              <w:rPr>
                                <w:rStyle w:val="a3"/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3"/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 xml:space="preserve">— </w:t>
                            </w:r>
                            <w:r>
                              <w:rPr>
                                <w:rStyle w:val="a3"/>
                                <w:rFonts w:eastAsia="宋体"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Style w:val="a3"/>
                                <w:rFonts w:ascii="宋体" w:eastAsia="宋体" w:hAnsi="宋体" w:hint="eastAsia"/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  <w:p w:rsidR="005C115B" w:rsidRDefault="005C115B" w:rsidP="005C115B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0pt;margin-top:0;width:32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" strokecolor="white">
                <v:textbox style="layout-flow:vertical-ideographic" inset="0,0,0,0">
                  <w:txbxContent>
                    <w:p w:rsidR="005C115B" w:rsidRPr="00075CB8" w:rsidRDefault="005C115B" w:rsidP="005C115B">
                      <w:pPr>
                        <w:pStyle w:val="a4"/>
                        <w:spacing w:line="200" w:lineRule="exact"/>
                        <w:ind w:rightChars="95" w:right="304" w:firstLineChars="100" w:firstLine="280"/>
                        <w:rPr>
                          <w:rStyle w:val="a3"/>
                          <w:rFonts w:ascii="宋体" w:eastAsia="宋体" w:hAnsi="宋体" w:hint="eastAsia"/>
                          <w:sz w:val="28"/>
                          <w:szCs w:val="28"/>
                        </w:rPr>
                      </w:pPr>
                      <w:r>
                        <w:rPr>
                          <w:rStyle w:val="a3"/>
                          <w:rFonts w:ascii="宋体" w:eastAsia="宋体" w:hAnsi="宋体" w:hint="eastAsia"/>
                          <w:sz w:val="28"/>
                          <w:szCs w:val="28"/>
                        </w:rPr>
                        <w:t xml:space="preserve">— </w:t>
                      </w:r>
                      <w:r>
                        <w:rPr>
                          <w:rStyle w:val="a3"/>
                          <w:rFonts w:eastAsia="宋体" w:hint="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Style w:val="a3"/>
                          <w:rFonts w:ascii="宋体" w:eastAsia="宋体" w:hAnsi="宋体" w:hint="eastAsia"/>
                          <w:sz w:val="28"/>
                          <w:szCs w:val="28"/>
                        </w:rPr>
                        <w:t xml:space="preserve"> —</w:t>
                      </w:r>
                    </w:p>
                    <w:p w:rsidR="005C115B" w:rsidRDefault="005C115B" w:rsidP="005C115B"/>
                  </w:txbxContent>
                </v:textbox>
              </v:shape>
            </w:pict>
          </mc:Fallback>
        </mc:AlternateContent>
      </w:r>
      <w:r w:rsidRPr="009D046B">
        <w:rPr>
          <w:rFonts w:eastAsia="黑体"/>
          <w:color w:val="000000"/>
          <w:szCs w:val="32"/>
        </w:rPr>
        <w:t>附件</w:t>
      </w:r>
      <w:r w:rsidRPr="009D046B">
        <w:rPr>
          <w:rFonts w:eastAsia="黑体"/>
          <w:color w:val="000000"/>
          <w:szCs w:val="32"/>
        </w:rPr>
        <w:t>1</w:t>
      </w:r>
    </w:p>
    <w:p w:rsidR="005C115B" w:rsidRPr="00057458" w:rsidRDefault="005C115B" w:rsidP="005C115B">
      <w:pPr>
        <w:overflowPunct w:val="0"/>
        <w:adjustRightInd w:val="0"/>
        <w:spacing w:beforeLines="50" w:before="156" w:line="58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bookmarkStart w:id="0" w:name="_GoBack"/>
      <w:r w:rsidRPr="00057458">
        <w:rPr>
          <w:rFonts w:ascii="方正小标宋简体" w:eastAsia="方正小标宋简体" w:hint="eastAsia"/>
          <w:color w:val="000000"/>
          <w:sz w:val="44"/>
          <w:szCs w:val="44"/>
        </w:rPr>
        <w:t>宜春市“十四五”重大项目谋划汇总表</w:t>
      </w:r>
    </w:p>
    <w:bookmarkEnd w:id="0"/>
    <w:p w:rsidR="005C115B" w:rsidRPr="00343302" w:rsidRDefault="005C115B" w:rsidP="005C115B">
      <w:pPr>
        <w:spacing w:line="600" w:lineRule="exact"/>
        <w:ind w:rightChars="5" w:right="16"/>
        <w:rPr>
          <w:rFonts w:ascii="楷体_GB2312" w:eastAsia="楷体_GB2312" w:hint="eastAsia"/>
          <w:sz w:val="28"/>
          <w:szCs w:val="28"/>
        </w:rPr>
      </w:pPr>
      <w:r w:rsidRPr="00343302">
        <w:rPr>
          <w:rFonts w:ascii="楷体_GB2312" w:eastAsia="楷体_GB2312" w:hint="eastAsia"/>
          <w:sz w:val="28"/>
          <w:szCs w:val="28"/>
        </w:rPr>
        <w:t>填报单位：                                                                             年  月   日</w:t>
      </w:r>
    </w:p>
    <w:tbl>
      <w:tblPr>
        <w:tblW w:w="13794" w:type="dxa"/>
        <w:tblInd w:w="93" w:type="dxa"/>
        <w:tblLook w:val="0000" w:firstRow="0" w:lastRow="0" w:firstColumn="0" w:lastColumn="0" w:noHBand="0" w:noVBand="0"/>
      </w:tblPr>
      <w:tblGrid>
        <w:gridCol w:w="763"/>
        <w:gridCol w:w="2049"/>
        <w:gridCol w:w="1562"/>
        <w:gridCol w:w="2231"/>
        <w:gridCol w:w="2548"/>
        <w:gridCol w:w="1440"/>
        <w:gridCol w:w="1797"/>
        <w:gridCol w:w="1404"/>
      </w:tblGrid>
      <w:tr w:rsidR="005C115B" w:rsidRPr="00931AE4" w:rsidTr="00A73E20">
        <w:trPr>
          <w:trHeight w:val="55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5B" w:rsidRPr="008E7843" w:rsidRDefault="005C115B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8E7843">
              <w:rPr>
                <w:rFonts w:ascii="黑体"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5B" w:rsidRPr="008E7843" w:rsidRDefault="005C115B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8E7843">
              <w:rPr>
                <w:rFonts w:ascii="黑体" w:eastAsia="黑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5B" w:rsidRPr="008E7843" w:rsidRDefault="005C115B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8E7843">
              <w:rPr>
                <w:rFonts w:ascii="黑体" w:eastAsia="黑体" w:hint="eastAsia"/>
                <w:kern w:val="0"/>
                <w:sz w:val="24"/>
                <w:szCs w:val="24"/>
              </w:rPr>
              <w:t>建设地址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5B" w:rsidRPr="008E7843" w:rsidRDefault="005C115B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8E7843">
              <w:rPr>
                <w:rFonts w:ascii="黑体" w:eastAsia="黑体" w:hint="eastAsia"/>
                <w:kern w:val="0"/>
                <w:sz w:val="24"/>
                <w:szCs w:val="24"/>
              </w:rPr>
              <w:t>项目提出背景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5B" w:rsidRPr="008E7843" w:rsidRDefault="005C115B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8E7843">
              <w:rPr>
                <w:rFonts w:ascii="黑体" w:eastAsia="黑体" w:hint="eastAsia"/>
                <w:kern w:val="0"/>
                <w:sz w:val="24"/>
                <w:szCs w:val="24"/>
              </w:rPr>
              <w:t>主要建设内容及规模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5B" w:rsidRPr="008E7843" w:rsidRDefault="005C115B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8E7843">
              <w:rPr>
                <w:rFonts w:ascii="黑体" w:eastAsia="黑体" w:hint="eastAsia"/>
                <w:kern w:val="0"/>
                <w:sz w:val="24"/>
                <w:szCs w:val="24"/>
              </w:rPr>
              <w:t>估算总投资（万元）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5B" w:rsidRPr="008E7843" w:rsidRDefault="005C115B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8E7843">
              <w:rPr>
                <w:rFonts w:ascii="黑体" w:eastAsia="黑体" w:hint="eastAsia"/>
                <w:kern w:val="0"/>
                <w:sz w:val="24"/>
                <w:szCs w:val="24"/>
              </w:rPr>
              <w:t>目前进展情况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15B" w:rsidRPr="008E7843" w:rsidRDefault="005C115B" w:rsidP="00A73E20">
            <w:pPr>
              <w:widowControl/>
              <w:spacing w:line="320" w:lineRule="exact"/>
              <w:jc w:val="center"/>
              <w:rPr>
                <w:rFonts w:ascii="黑体" w:eastAsia="黑体" w:hint="eastAsia"/>
                <w:kern w:val="0"/>
                <w:sz w:val="24"/>
                <w:szCs w:val="24"/>
              </w:rPr>
            </w:pPr>
            <w:r w:rsidRPr="008E7843">
              <w:rPr>
                <w:rFonts w:ascii="黑体" w:eastAsia="黑体" w:hint="eastAsia"/>
                <w:kern w:val="0"/>
                <w:sz w:val="24"/>
                <w:szCs w:val="24"/>
              </w:rPr>
              <w:t>备注</w:t>
            </w:r>
          </w:p>
        </w:tc>
      </w:tr>
      <w:tr w:rsidR="005C115B" w:rsidRPr="00931AE4" w:rsidTr="00A73E20">
        <w:trPr>
          <w:trHeight w:val="5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5C115B" w:rsidRPr="00931AE4" w:rsidTr="00A73E20">
        <w:trPr>
          <w:trHeight w:val="5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5C115B" w:rsidRPr="00931AE4" w:rsidTr="00A73E20">
        <w:trPr>
          <w:trHeight w:val="5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5C115B" w:rsidRPr="00931AE4" w:rsidTr="00A73E20">
        <w:trPr>
          <w:trHeight w:val="5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5C115B" w:rsidRPr="00931AE4" w:rsidTr="00A73E20">
        <w:trPr>
          <w:trHeight w:val="5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5C115B" w:rsidRPr="00931AE4" w:rsidTr="00A73E20">
        <w:trPr>
          <w:trHeight w:val="5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5C115B" w:rsidRPr="00931AE4" w:rsidTr="00A73E20">
        <w:trPr>
          <w:trHeight w:val="5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  <w:tr w:rsidR="005C115B" w:rsidRPr="00931AE4" w:rsidTr="00A73E20">
        <w:trPr>
          <w:trHeight w:val="5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15B" w:rsidRPr="00931AE4" w:rsidRDefault="005C115B" w:rsidP="00A73E20">
            <w:pPr>
              <w:widowControl/>
              <w:spacing w:line="320" w:lineRule="exact"/>
              <w:jc w:val="left"/>
              <w:rPr>
                <w:kern w:val="0"/>
                <w:sz w:val="24"/>
                <w:szCs w:val="24"/>
              </w:rPr>
            </w:pPr>
            <w:r w:rsidRPr="00931AE4">
              <w:rPr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C115B" w:rsidRPr="00057458" w:rsidRDefault="005C115B" w:rsidP="005C115B">
      <w:pPr>
        <w:overflowPunct w:val="0"/>
        <w:adjustRightInd w:val="0"/>
        <w:spacing w:line="400" w:lineRule="exact"/>
        <w:rPr>
          <w:rFonts w:eastAsia="楷体_GB2312"/>
          <w:color w:val="000000"/>
          <w:sz w:val="24"/>
          <w:szCs w:val="24"/>
        </w:rPr>
      </w:pPr>
      <w:r w:rsidRPr="00057458">
        <w:rPr>
          <w:rFonts w:eastAsia="楷体_GB2312"/>
          <w:color w:val="000000"/>
          <w:sz w:val="24"/>
          <w:szCs w:val="24"/>
        </w:rPr>
        <w:t>填表说明：</w:t>
      </w:r>
      <w:r w:rsidRPr="00057458">
        <w:rPr>
          <w:rFonts w:eastAsia="楷体_GB2312"/>
          <w:color w:val="000000"/>
          <w:sz w:val="24"/>
          <w:szCs w:val="24"/>
        </w:rPr>
        <w:t>1</w:t>
      </w:r>
      <w:r w:rsidRPr="00057458">
        <w:rPr>
          <w:rFonts w:eastAsia="楷体_GB2312"/>
          <w:color w:val="000000"/>
          <w:sz w:val="24"/>
          <w:szCs w:val="24"/>
        </w:rPr>
        <w:t>．工作进展栏填写谋划工作进展情况，包括提出项目构想、编制规划研究（或预可</w:t>
      </w:r>
      <w:proofErr w:type="gramStart"/>
      <w:r w:rsidRPr="00057458">
        <w:rPr>
          <w:rFonts w:eastAsia="楷体_GB2312"/>
          <w:color w:val="000000"/>
          <w:sz w:val="24"/>
          <w:szCs w:val="24"/>
        </w:rPr>
        <w:t>研</w:t>
      </w:r>
      <w:proofErr w:type="gramEnd"/>
      <w:r w:rsidRPr="00057458">
        <w:rPr>
          <w:rFonts w:eastAsia="楷体_GB2312"/>
          <w:color w:val="000000"/>
          <w:sz w:val="24"/>
          <w:szCs w:val="24"/>
        </w:rPr>
        <w:t>）报告等；</w:t>
      </w:r>
    </w:p>
    <w:p w:rsidR="00BA4CDD" w:rsidRPr="005C115B" w:rsidRDefault="005C115B" w:rsidP="005C115B">
      <w:pPr>
        <w:overflowPunct w:val="0"/>
        <w:adjustRightInd w:val="0"/>
        <w:spacing w:line="400" w:lineRule="exact"/>
        <w:ind w:firstLineChars="500" w:firstLine="1200"/>
        <w:rPr>
          <w:rFonts w:eastAsia="楷体_GB2312" w:hint="eastAsia"/>
          <w:color w:val="000000"/>
          <w:sz w:val="24"/>
          <w:szCs w:val="24"/>
        </w:rPr>
      </w:pPr>
      <w:r w:rsidRPr="00057458">
        <w:rPr>
          <w:rFonts w:eastAsia="楷体_GB2312"/>
          <w:color w:val="000000"/>
          <w:sz w:val="24"/>
          <w:szCs w:val="24"/>
        </w:rPr>
        <w:t>2</w:t>
      </w:r>
      <w:r w:rsidRPr="00057458">
        <w:rPr>
          <w:rFonts w:eastAsia="楷体_GB2312"/>
          <w:color w:val="000000"/>
          <w:sz w:val="24"/>
          <w:szCs w:val="24"/>
        </w:rPr>
        <w:t>．备注栏填写本月新增谋划项目或原谋划项目更新进展</w:t>
      </w:r>
    </w:p>
    <w:sectPr w:rsidR="00BA4CDD" w:rsidRPr="005C115B" w:rsidSect="005C11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5B"/>
    <w:rsid w:val="005C115B"/>
    <w:rsid w:val="00BA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D3D1"/>
  <w15:chartTrackingRefBased/>
  <w15:docId w15:val="{565400DF-6BC2-4BB4-ADC1-0D63F208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115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115B"/>
  </w:style>
  <w:style w:type="paragraph" w:styleId="a4">
    <w:name w:val="footer"/>
    <w:basedOn w:val="a"/>
    <w:link w:val="a5"/>
    <w:rsid w:val="005C11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5C115B"/>
    <w:rPr>
      <w:rFonts w:ascii="Times New Roman" w:eastAsia="仿宋_GB2312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EC2A4-4838-43BA-B53B-8C1D8D86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郁闷千</dc:creator>
  <cp:keywords/>
  <dc:description/>
  <cp:lastModifiedBy>郁闷千</cp:lastModifiedBy>
  <cp:revision>1</cp:revision>
  <dcterms:created xsi:type="dcterms:W3CDTF">2019-09-20T08:04:00Z</dcterms:created>
  <dcterms:modified xsi:type="dcterms:W3CDTF">2019-09-20T08:04:00Z</dcterms:modified>
</cp:coreProperties>
</file>